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78E63" w14:textId="3A1EBCB6" w:rsidR="008A075B" w:rsidRPr="00060A10" w:rsidRDefault="03814780" w:rsidP="03814780">
      <w:pPr>
        <w:rPr>
          <w:rFonts w:ascii="Tahoma" w:eastAsia="Tahoma" w:hAnsi="Tahoma" w:cs="Tahoma"/>
          <w:sz w:val="72"/>
          <w:szCs w:val="72"/>
          <w:lang w:val="nl-NL"/>
        </w:rPr>
      </w:pPr>
      <w:r w:rsidRPr="00060A10">
        <w:rPr>
          <w:rFonts w:ascii="Tahoma" w:eastAsia="Tahoma" w:hAnsi="Tahoma" w:cs="Tahoma"/>
          <w:b/>
          <w:bCs/>
          <w:sz w:val="72"/>
          <w:szCs w:val="72"/>
          <w:lang w:val="nl-NL"/>
        </w:rPr>
        <w:t>Beleidsplan</w:t>
      </w:r>
      <w:r w:rsidRPr="00060A10">
        <w:rPr>
          <w:rFonts w:ascii="Tahoma" w:eastAsia="Tahoma" w:hAnsi="Tahoma" w:cs="Tahoma"/>
          <w:sz w:val="72"/>
          <w:szCs w:val="72"/>
          <w:lang w:val="nl-NL"/>
        </w:rPr>
        <w:t xml:space="preserve"> </w:t>
      </w:r>
      <w:r w:rsidR="00000000" w:rsidRPr="00060A10">
        <w:rPr>
          <w:lang w:val="nl-NL"/>
        </w:rPr>
        <w:br/>
      </w:r>
      <w:r w:rsidRPr="00060A10">
        <w:rPr>
          <w:rFonts w:ascii="Tahoma" w:eastAsia="Tahoma" w:hAnsi="Tahoma" w:cs="Tahoma"/>
          <w:sz w:val="36"/>
          <w:szCs w:val="36"/>
          <w:lang w:val="nl-NL"/>
        </w:rPr>
        <w:t xml:space="preserve">2022 – 2026 </w:t>
      </w:r>
    </w:p>
    <w:p w14:paraId="3C202A1A" w14:textId="4204323B" w:rsidR="67B3D7B2" w:rsidRPr="00060A10" w:rsidRDefault="67B3D7B2" w:rsidP="67B3D7B2">
      <w:pPr>
        <w:rPr>
          <w:rFonts w:ascii="Tahoma" w:eastAsia="Tahoma" w:hAnsi="Tahoma" w:cs="Tahoma"/>
          <w:sz w:val="36"/>
          <w:szCs w:val="36"/>
          <w:lang w:val="nl-NL"/>
        </w:rPr>
      </w:pPr>
      <w:r w:rsidRPr="00060A10">
        <w:rPr>
          <w:rFonts w:ascii="Tahoma" w:eastAsia="Tahoma" w:hAnsi="Tahoma" w:cs="Tahoma"/>
          <w:sz w:val="36"/>
          <w:szCs w:val="36"/>
          <w:lang w:val="nl-NL"/>
        </w:rPr>
        <w:t xml:space="preserve">Stichting Museum over </w:t>
      </w:r>
      <w:proofErr w:type="spellStart"/>
      <w:r w:rsidRPr="00060A10">
        <w:rPr>
          <w:rFonts w:ascii="Tahoma" w:eastAsia="Tahoma" w:hAnsi="Tahoma" w:cs="Tahoma"/>
          <w:sz w:val="36"/>
          <w:szCs w:val="36"/>
          <w:lang w:val="nl-NL"/>
        </w:rPr>
        <w:t>LEGOstenen</w:t>
      </w:r>
      <w:proofErr w:type="spellEnd"/>
      <w:r w:rsidRPr="00060A10">
        <w:rPr>
          <w:rFonts w:ascii="Tahoma" w:eastAsia="Tahoma" w:hAnsi="Tahoma" w:cs="Tahoma"/>
          <w:sz w:val="36"/>
          <w:szCs w:val="36"/>
          <w:lang w:val="nl-NL"/>
        </w:rPr>
        <w:t xml:space="preserve"> Grootegast</w:t>
      </w:r>
    </w:p>
    <w:p w14:paraId="26C24A7A" w14:textId="2CED88AC" w:rsidR="03814780" w:rsidRDefault="03814780" w:rsidP="03814780">
      <w:pPr>
        <w:rPr>
          <w:rFonts w:ascii="Tahoma" w:eastAsia="Tahoma" w:hAnsi="Tahoma" w:cs="Tahoma"/>
          <w:sz w:val="36"/>
          <w:szCs w:val="36"/>
        </w:rPr>
      </w:pPr>
      <w:r w:rsidRPr="03814780">
        <w:rPr>
          <w:rFonts w:ascii="Tahoma" w:eastAsia="Tahoma" w:hAnsi="Tahoma" w:cs="Tahoma"/>
          <w:sz w:val="36"/>
          <w:szCs w:val="36"/>
        </w:rPr>
        <w:t>_______________________________________________</w:t>
      </w:r>
    </w:p>
    <w:p w14:paraId="6F352F97" w14:textId="77777777" w:rsidR="00A87A24" w:rsidRDefault="00A87A24" w:rsidP="67B3D7B2">
      <w:pPr>
        <w:jc w:val="center"/>
        <w:rPr>
          <w:noProof/>
        </w:rPr>
      </w:pPr>
    </w:p>
    <w:p w14:paraId="455ADDA6" w14:textId="5C11FA85" w:rsidR="03814780" w:rsidRDefault="00A87A24" w:rsidP="67B3D7B2">
      <w:pPr>
        <w:jc w:val="center"/>
      </w:pPr>
      <w:r>
        <w:rPr>
          <w:noProof/>
        </w:rPr>
        <w:drawing>
          <wp:inline distT="0" distB="0" distL="0" distR="0" wp14:anchorId="38C4B940" wp14:editId="6E03AC88">
            <wp:extent cx="4448175" cy="1571625"/>
            <wp:effectExtent l="0" t="0" r="9525" b="9525"/>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8175" cy="1571625"/>
                    </a:xfrm>
                    <a:prstGeom prst="rect">
                      <a:avLst/>
                    </a:prstGeom>
                    <a:noFill/>
                    <a:ln>
                      <a:noFill/>
                    </a:ln>
                  </pic:spPr>
                </pic:pic>
              </a:graphicData>
            </a:graphic>
          </wp:inline>
        </w:drawing>
      </w:r>
    </w:p>
    <w:p w14:paraId="01A93AFC" w14:textId="15513858" w:rsidR="03814780" w:rsidRDefault="03814780" w:rsidP="67B3D7B2">
      <w:pPr>
        <w:pStyle w:val="Heading1"/>
      </w:pPr>
      <w:r>
        <w:br w:type="page"/>
      </w:r>
      <w:r w:rsidR="00A87A24">
        <w:rPr>
          <w:noProof/>
        </w:rPr>
        <w:lastRenderedPageBreak/>
        <w:drawing>
          <wp:inline distT="0" distB="0" distL="0" distR="0" wp14:anchorId="0B2AC584" wp14:editId="4C5B63A1">
            <wp:extent cx="4448175" cy="15716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8175" cy="1571625"/>
                    </a:xfrm>
                    <a:prstGeom prst="rect">
                      <a:avLst/>
                    </a:prstGeom>
                    <a:noFill/>
                    <a:ln>
                      <a:noFill/>
                    </a:ln>
                  </pic:spPr>
                </pic:pic>
              </a:graphicData>
            </a:graphic>
          </wp:inline>
        </w:drawing>
      </w:r>
    </w:p>
    <w:p w14:paraId="37282100" w14:textId="4EF8BA98" w:rsidR="03814780" w:rsidRDefault="67B3D7B2" w:rsidP="67B3D7B2">
      <w:pPr>
        <w:pStyle w:val="Heading1"/>
        <w:rPr>
          <w:rFonts w:ascii="Calibri Light" w:hAnsi="Calibri Light"/>
        </w:rPr>
      </w:pPr>
      <w:bookmarkStart w:id="0" w:name="_Toc1678293748"/>
      <w:proofErr w:type="spellStart"/>
      <w:r>
        <w:t>Inhoudsopgave</w:t>
      </w:r>
      <w:bookmarkEnd w:id="0"/>
      <w:proofErr w:type="spellEnd"/>
    </w:p>
    <w:p w14:paraId="0E43E094" w14:textId="682163CD" w:rsidR="03814780" w:rsidRDefault="03814780" w:rsidP="67B3D7B2"/>
    <w:sdt>
      <w:sdtPr>
        <w:id w:val="1505644187"/>
        <w:docPartObj>
          <w:docPartGallery w:val="Table of Contents"/>
          <w:docPartUnique/>
        </w:docPartObj>
      </w:sdtPr>
      <w:sdtContent>
        <w:p w14:paraId="3B693E19" w14:textId="21AF3603" w:rsidR="03814780" w:rsidRDefault="03814780" w:rsidP="67B3D7B2">
          <w:pPr>
            <w:pStyle w:val="TOC1"/>
            <w:tabs>
              <w:tab w:val="right" w:leader="dot" w:pos="9360"/>
            </w:tabs>
          </w:pPr>
          <w:r>
            <w:fldChar w:fldCharType="begin"/>
          </w:r>
          <w:r>
            <w:instrText>TOC \o \z \u \h</w:instrText>
          </w:r>
          <w:r>
            <w:fldChar w:fldCharType="separate"/>
          </w:r>
          <w:hyperlink w:anchor="_Toc1678293748">
            <w:r w:rsidR="67B3D7B2" w:rsidRPr="67B3D7B2">
              <w:rPr>
                <w:rStyle w:val="Hyperlink"/>
              </w:rPr>
              <w:t>Inhoudsopgave</w:t>
            </w:r>
            <w:r>
              <w:tab/>
            </w:r>
            <w:r>
              <w:fldChar w:fldCharType="begin"/>
            </w:r>
            <w:r>
              <w:instrText>PAGEREF _Toc1678293748 \h</w:instrText>
            </w:r>
            <w:r>
              <w:fldChar w:fldCharType="separate"/>
            </w:r>
            <w:r w:rsidR="67B3D7B2" w:rsidRPr="67B3D7B2">
              <w:rPr>
                <w:rStyle w:val="Hyperlink"/>
              </w:rPr>
              <w:t>1</w:t>
            </w:r>
            <w:r>
              <w:fldChar w:fldCharType="end"/>
            </w:r>
          </w:hyperlink>
        </w:p>
        <w:p w14:paraId="15803379" w14:textId="58FAE732" w:rsidR="03814780" w:rsidRDefault="00000000" w:rsidP="67B3D7B2">
          <w:pPr>
            <w:pStyle w:val="TOC1"/>
            <w:tabs>
              <w:tab w:val="right" w:leader="dot" w:pos="9360"/>
            </w:tabs>
          </w:pPr>
          <w:hyperlink w:anchor="_Toc1662249208">
            <w:r w:rsidR="67B3D7B2" w:rsidRPr="67B3D7B2">
              <w:rPr>
                <w:rStyle w:val="Hyperlink"/>
              </w:rPr>
              <w:t>Voorwoord.</w:t>
            </w:r>
            <w:r w:rsidR="03814780">
              <w:tab/>
            </w:r>
            <w:r w:rsidR="03814780">
              <w:fldChar w:fldCharType="begin"/>
            </w:r>
            <w:r w:rsidR="03814780">
              <w:instrText>PAGEREF _Toc1662249208 \h</w:instrText>
            </w:r>
            <w:r w:rsidR="03814780">
              <w:fldChar w:fldCharType="separate"/>
            </w:r>
            <w:r w:rsidR="67B3D7B2" w:rsidRPr="67B3D7B2">
              <w:rPr>
                <w:rStyle w:val="Hyperlink"/>
              </w:rPr>
              <w:t>3</w:t>
            </w:r>
            <w:r w:rsidR="03814780">
              <w:fldChar w:fldCharType="end"/>
            </w:r>
          </w:hyperlink>
        </w:p>
        <w:p w14:paraId="359DBD79" w14:textId="6DC1C647" w:rsidR="03814780" w:rsidRDefault="00000000" w:rsidP="67B3D7B2">
          <w:pPr>
            <w:pStyle w:val="TOC1"/>
            <w:tabs>
              <w:tab w:val="right" w:leader="dot" w:pos="9360"/>
            </w:tabs>
          </w:pPr>
          <w:hyperlink w:anchor="_Toc444984813">
            <w:r w:rsidR="67B3D7B2" w:rsidRPr="67B3D7B2">
              <w:rPr>
                <w:rStyle w:val="Hyperlink"/>
              </w:rPr>
              <w:t>1. Inleiding</w:t>
            </w:r>
            <w:r w:rsidR="03814780">
              <w:tab/>
            </w:r>
            <w:r w:rsidR="03814780">
              <w:fldChar w:fldCharType="begin"/>
            </w:r>
            <w:r w:rsidR="03814780">
              <w:instrText>PAGEREF _Toc444984813 \h</w:instrText>
            </w:r>
            <w:r w:rsidR="03814780">
              <w:fldChar w:fldCharType="separate"/>
            </w:r>
            <w:r w:rsidR="67B3D7B2" w:rsidRPr="67B3D7B2">
              <w:rPr>
                <w:rStyle w:val="Hyperlink"/>
              </w:rPr>
              <w:t>4</w:t>
            </w:r>
            <w:r w:rsidR="03814780">
              <w:fldChar w:fldCharType="end"/>
            </w:r>
          </w:hyperlink>
        </w:p>
        <w:p w14:paraId="79D000E9" w14:textId="25BD07FC" w:rsidR="03814780" w:rsidRDefault="00000000" w:rsidP="67B3D7B2">
          <w:pPr>
            <w:pStyle w:val="TOC2"/>
            <w:tabs>
              <w:tab w:val="right" w:leader="dot" w:pos="9360"/>
            </w:tabs>
          </w:pPr>
          <w:hyperlink w:anchor="_Toc887401441">
            <w:r w:rsidR="67B3D7B2" w:rsidRPr="67B3D7B2">
              <w:rPr>
                <w:rStyle w:val="Hyperlink"/>
              </w:rPr>
              <w:t>1.1 Historie</w:t>
            </w:r>
            <w:r w:rsidR="03814780">
              <w:tab/>
            </w:r>
            <w:r w:rsidR="03814780">
              <w:fldChar w:fldCharType="begin"/>
            </w:r>
            <w:r w:rsidR="03814780">
              <w:instrText>PAGEREF _Toc887401441 \h</w:instrText>
            </w:r>
            <w:r w:rsidR="03814780">
              <w:fldChar w:fldCharType="separate"/>
            </w:r>
            <w:r w:rsidR="67B3D7B2" w:rsidRPr="67B3D7B2">
              <w:rPr>
                <w:rStyle w:val="Hyperlink"/>
              </w:rPr>
              <w:t>5</w:t>
            </w:r>
            <w:r w:rsidR="03814780">
              <w:fldChar w:fldCharType="end"/>
            </w:r>
          </w:hyperlink>
        </w:p>
        <w:p w14:paraId="3A95C98E" w14:textId="1EFF3827" w:rsidR="03814780" w:rsidRDefault="00000000" w:rsidP="67B3D7B2">
          <w:pPr>
            <w:pStyle w:val="TOC2"/>
            <w:tabs>
              <w:tab w:val="right" w:leader="dot" w:pos="9360"/>
            </w:tabs>
          </w:pPr>
          <w:hyperlink w:anchor="_Toc1635573083">
            <w:r w:rsidR="67B3D7B2" w:rsidRPr="67B3D7B2">
              <w:rPr>
                <w:rStyle w:val="Hyperlink"/>
              </w:rPr>
              <w:t>1.2 Het LEGiO-Museum</w:t>
            </w:r>
            <w:r w:rsidR="03814780">
              <w:tab/>
            </w:r>
            <w:r w:rsidR="03814780">
              <w:fldChar w:fldCharType="begin"/>
            </w:r>
            <w:r w:rsidR="03814780">
              <w:instrText>PAGEREF _Toc1635573083 \h</w:instrText>
            </w:r>
            <w:r w:rsidR="03814780">
              <w:fldChar w:fldCharType="separate"/>
            </w:r>
            <w:r w:rsidR="67B3D7B2" w:rsidRPr="67B3D7B2">
              <w:rPr>
                <w:rStyle w:val="Hyperlink"/>
              </w:rPr>
              <w:t>5</w:t>
            </w:r>
            <w:r w:rsidR="03814780">
              <w:fldChar w:fldCharType="end"/>
            </w:r>
          </w:hyperlink>
        </w:p>
        <w:p w14:paraId="382700CD" w14:textId="6F2D5866" w:rsidR="03814780" w:rsidRDefault="00000000" w:rsidP="67B3D7B2">
          <w:pPr>
            <w:pStyle w:val="TOC2"/>
            <w:tabs>
              <w:tab w:val="right" w:leader="dot" w:pos="9360"/>
            </w:tabs>
          </w:pPr>
          <w:hyperlink w:anchor="_Toc1533531773">
            <w:r w:rsidR="67B3D7B2" w:rsidRPr="67B3D7B2">
              <w:rPr>
                <w:rStyle w:val="Hyperlink"/>
              </w:rPr>
              <w:t>1.3 Aanleiding voor het beleidsplan</w:t>
            </w:r>
            <w:r w:rsidR="03814780">
              <w:tab/>
            </w:r>
            <w:r w:rsidR="03814780">
              <w:fldChar w:fldCharType="begin"/>
            </w:r>
            <w:r w:rsidR="03814780">
              <w:instrText>PAGEREF _Toc1533531773 \h</w:instrText>
            </w:r>
            <w:r w:rsidR="03814780">
              <w:fldChar w:fldCharType="separate"/>
            </w:r>
            <w:r w:rsidR="67B3D7B2" w:rsidRPr="67B3D7B2">
              <w:rPr>
                <w:rStyle w:val="Hyperlink"/>
              </w:rPr>
              <w:t>5</w:t>
            </w:r>
            <w:r w:rsidR="03814780">
              <w:fldChar w:fldCharType="end"/>
            </w:r>
          </w:hyperlink>
        </w:p>
        <w:p w14:paraId="46B457B4" w14:textId="09444535" w:rsidR="03814780" w:rsidRDefault="00000000" w:rsidP="67B3D7B2">
          <w:pPr>
            <w:pStyle w:val="TOC2"/>
            <w:tabs>
              <w:tab w:val="right" w:leader="dot" w:pos="9360"/>
            </w:tabs>
          </w:pPr>
          <w:hyperlink w:anchor="_Toc1065880694">
            <w:r w:rsidR="67B3D7B2" w:rsidRPr="67B3D7B2">
              <w:rPr>
                <w:rStyle w:val="Hyperlink"/>
              </w:rPr>
              <w:t>1.4 Voor wie</w:t>
            </w:r>
            <w:r w:rsidR="03814780">
              <w:tab/>
            </w:r>
            <w:r w:rsidR="03814780">
              <w:fldChar w:fldCharType="begin"/>
            </w:r>
            <w:r w:rsidR="03814780">
              <w:instrText>PAGEREF _Toc1065880694 \h</w:instrText>
            </w:r>
            <w:r w:rsidR="03814780">
              <w:fldChar w:fldCharType="separate"/>
            </w:r>
            <w:r w:rsidR="67B3D7B2" w:rsidRPr="67B3D7B2">
              <w:rPr>
                <w:rStyle w:val="Hyperlink"/>
              </w:rPr>
              <w:t>5</w:t>
            </w:r>
            <w:r w:rsidR="03814780">
              <w:fldChar w:fldCharType="end"/>
            </w:r>
          </w:hyperlink>
        </w:p>
        <w:p w14:paraId="48BDB001" w14:textId="7E34E692" w:rsidR="03814780" w:rsidRDefault="00000000" w:rsidP="67B3D7B2">
          <w:pPr>
            <w:pStyle w:val="TOC2"/>
            <w:tabs>
              <w:tab w:val="right" w:leader="dot" w:pos="9360"/>
            </w:tabs>
          </w:pPr>
          <w:hyperlink w:anchor="_Toc275790254">
            <w:r w:rsidR="67B3D7B2" w:rsidRPr="67B3D7B2">
              <w:rPr>
                <w:rStyle w:val="Hyperlink"/>
              </w:rPr>
              <w:t>1.5 Identiteit</w:t>
            </w:r>
            <w:r w:rsidR="03814780">
              <w:tab/>
            </w:r>
            <w:r w:rsidR="03814780">
              <w:fldChar w:fldCharType="begin"/>
            </w:r>
            <w:r w:rsidR="03814780">
              <w:instrText>PAGEREF _Toc275790254 \h</w:instrText>
            </w:r>
            <w:r w:rsidR="03814780">
              <w:fldChar w:fldCharType="separate"/>
            </w:r>
            <w:r w:rsidR="67B3D7B2" w:rsidRPr="67B3D7B2">
              <w:rPr>
                <w:rStyle w:val="Hyperlink"/>
              </w:rPr>
              <w:t>5</w:t>
            </w:r>
            <w:r w:rsidR="03814780">
              <w:fldChar w:fldCharType="end"/>
            </w:r>
          </w:hyperlink>
        </w:p>
        <w:p w14:paraId="7EE2A5ED" w14:textId="6750F43D" w:rsidR="03814780" w:rsidRDefault="00000000" w:rsidP="67B3D7B2">
          <w:pPr>
            <w:pStyle w:val="TOC2"/>
            <w:tabs>
              <w:tab w:val="right" w:leader="dot" w:pos="9360"/>
            </w:tabs>
          </w:pPr>
          <w:hyperlink w:anchor="_Toc1139979665">
            <w:r w:rsidR="67B3D7B2" w:rsidRPr="67B3D7B2">
              <w:rPr>
                <w:rStyle w:val="Hyperlink"/>
              </w:rPr>
              <w:t>1.6 Missie</w:t>
            </w:r>
            <w:r w:rsidR="03814780">
              <w:tab/>
            </w:r>
            <w:r w:rsidR="03814780">
              <w:fldChar w:fldCharType="begin"/>
            </w:r>
            <w:r w:rsidR="03814780">
              <w:instrText>PAGEREF _Toc1139979665 \h</w:instrText>
            </w:r>
            <w:r w:rsidR="03814780">
              <w:fldChar w:fldCharType="separate"/>
            </w:r>
            <w:r w:rsidR="67B3D7B2" w:rsidRPr="67B3D7B2">
              <w:rPr>
                <w:rStyle w:val="Hyperlink"/>
              </w:rPr>
              <w:t>6</w:t>
            </w:r>
            <w:r w:rsidR="03814780">
              <w:fldChar w:fldCharType="end"/>
            </w:r>
          </w:hyperlink>
        </w:p>
        <w:p w14:paraId="76D06C0A" w14:textId="40252D9C" w:rsidR="03814780" w:rsidRDefault="00000000" w:rsidP="67B3D7B2">
          <w:pPr>
            <w:pStyle w:val="TOC2"/>
            <w:tabs>
              <w:tab w:val="right" w:leader="dot" w:pos="9360"/>
            </w:tabs>
          </w:pPr>
          <w:hyperlink w:anchor="_Toc1599630336">
            <w:r w:rsidR="67B3D7B2" w:rsidRPr="67B3D7B2">
              <w:rPr>
                <w:rStyle w:val="Hyperlink"/>
              </w:rPr>
              <w:t>1.7 Strategische doelstellingen</w:t>
            </w:r>
            <w:r w:rsidR="03814780">
              <w:tab/>
            </w:r>
            <w:r w:rsidR="03814780">
              <w:fldChar w:fldCharType="begin"/>
            </w:r>
            <w:r w:rsidR="03814780">
              <w:instrText>PAGEREF _Toc1599630336 \h</w:instrText>
            </w:r>
            <w:r w:rsidR="03814780">
              <w:fldChar w:fldCharType="separate"/>
            </w:r>
            <w:r w:rsidR="67B3D7B2" w:rsidRPr="67B3D7B2">
              <w:rPr>
                <w:rStyle w:val="Hyperlink"/>
              </w:rPr>
              <w:t>6</w:t>
            </w:r>
            <w:r w:rsidR="03814780">
              <w:fldChar w:fldCharType="end"/>
            </w:r>
          </w:hyperlink>
        </w:p>
        <w:p w14:paraId="210A388E" w14:textId="5E5B34D6" w:rsidR="03814780" w:rsidRDefault="00000000" w:rsidP="67B3D7B2">
          <w:pPr>
            <w:pStyle w:val="TOC2"/>
            <w:tabs>
              <w:tab w:val="right" w:leader="dot" w:pos="9360"/>
            </w:tabs>
          </w:pPr>
          <w:hyperlink w:anchor="_Toc496586548">
            <w:r w:rsidR="67B3D7B2" w:rsidRPr="67B3D7B2">
              <w:rPr>
                <w:rStyle w:val="Hyperlink"/>
              </w:rPr>
              <w:t>1.8 Operationele doelstellingen</w:t>
            </w:r>
            <w:r w:rsidR="03814780">
              <w:tab/>
            </w:r>
            <w:r w:rsidR="03814780">
              <w:fldChar w:fldCharType="begin"/>
            </w:r>
            <w:r w:rsidR="03814780">
              <w:instrText>PAGEREF _Toc496586548 \h</w:instrText>
            </w:r>
            <w:r w:rsidR="03814780">
              <w:fldChar w:fldCharType="separate"/>
            </w:r>
            <w:r w:rsidR="67B3D7B2" w:rsidRPr="67B3D7B2">
              <w:rPr>
                <w:rStyle w:val="Hyperlink"/>
              </w:rPr>
              <w:t>6</w:t>
            </w:r>
            <w:r w:rsidR="03814780">
              <w:fldChar w:fldCharType="end"/>
            </w:r>
          </w:hyperlink>
        </w:p>
        <w:p w14:paraId="70F36A8A" w14:textId="7045F1AA" w:rsidR="03814780" w:rsidRDefault="00000000" w:rsidP="67B3D7B2">
          <w:pPr>
            <w:pStyle w:val="TOC1"/>
            <w:tabs>
              <w:tab w:val="right" w:leader="dot" w:pos="9360"/>
            </w:tabs>
          </w:pPr>
          <w:hyperlink w:anchor="_Toc1240092373">
            <w:r w:rsidR="67B3D7B2" w:rsidRPr="67B3D7B2">
              <w:rPr>
                <w:rStyle w:val="Hyperlink"/>
              </w:rPr>
              <w:t>De Collectie 2.1</w:t>
            </w:r>
            <w:r w:rsidR="03814780">
              <w:tab/>
            </w:r>
            <w:r w:rsidR="03814780">
              <w:fldChar w:fldCharType="begin"/>
            </w:r>
            <w:r w:rsidR="03814780">
              <w:instrText>PAGEREF _Toc1240092373 \h</w:instrText>
            </w:r>
            <w:r w:rsidR="03814780">
              <w:fldChar w:fldCharType="separate"/>
            </w:r>
            <w:r w:rsidR="67B3D7B2" w:rsidRPr="67B3D7B2">
              <w:rPr>
                <w:rStyle w:val="Hyperlink"/>
              </w:rPr>
              <w:t>6</w:t>
            </w:r>
            <w:r w:rsidR="03814780">
              <w:fldChar w:fldCharType="end"/>
            </w:r>
          </w:hyperlink>
        </w:p>
        <w:p w14:paraId="483ECB6E" w14:textId="45612F6D" w:rsidR="03814780" w:rsidRDefault="00000000" w:rsidP="67B3D7B2">
          <w:pPr>
            <w:pStyle w:val="TOC2"/>
            <w:tabs>
              <w:tab w:val="right" w:leader="dot" w:pos="9360"/>
            </w:tabs>
          </w:pPr>
          <w:hyperlink w:anchor="_Toc1739957089">
            <w:r w:rsidR="67B3D7B2" w:rsidRPr="67B3D7B2">
              <w:rPr>
                <w:rStyle w:val="Hyperlink"/>
              </w:rPr>
              <w:t>Algemeen</w:t>
            </w:r>
            <w:r w:rsidR="03814780">
              <w:tab/>
            </w:r>
            <w:r w:rsidR="03814780">
              <w:fldChar w:fldCharType="begin"/>
            </w:r>
            <w:r w:rsidR="03814780">
              <w:instrText>PAGEREF _Toc1739957089 \h</w:instrText>
            </w:r>
            <w:r w:rsidR="03814780">
              <w:fldChar w:fldCharType="separate"/>
            </w:r>
            <w:r w:rsidR="67B3D7B2" w:rsidRPr="67B3D7B2">
              <w:rPr>
                <w:rStyle w:val="Hyperlink"/>
              </w:rPr>
              <w:t>7</w:t>
            </w:r>
            <w:r w:rsidR="03814780">
              <w:fldChar w:fldCharType="end"/>
            </w:r>
          </w:hyperlink>
        </w:p>
        <w:p w14:paraId="42DBC2D0" w14:textId="73868076" w:rsidR="03814780" w:rsidRDefault="00000000" w:rsidP="67B3D7B2">
          <w:pPr>
            <w:pStyle w:val="TOC2"/>
            <w:tabs>
              <w:tab w:val="right" w:leader="dot" w:pos="9360"/>
            </w:tabs>
          </w:pPr>
          <w:hyperlink w:anchor="_Toc1086738">
            <w:r w:rsidR="67B3D7B2" w:rsidRPr="67B3D7B2">
              <w:rPr>
                <w:rStyle w:val="Hyperlink"/>
              </w:rPr>
              <w:t>2.2 Collectie beschrijvingen</w:t>
            </w:r>
            <w:r w:rsidR="03814780">
              <w:tab/>
            </w:r>
            <w:r w:rsidR="03814780">
              <w:fldChar w:fldCharType="begin"/>
            </w:r>
            <w:r w:rsidR="03814780">
              <w:instrText>PAGEREF _Toc1086738 \h</w:instrText>
            </w:r>
            <w:r w:rsidR="03814780">
              <w:fldChar w:fldCharType="separate"/>
            </w:r>
            <w:r w:rsidR="67B3D7B2" w:rsidRPr="67B3D7B2">
              <w:rPr>
                <w:rStyle w:val="Hyperlink"/>
              </w:rPr>
              <w:t>7</w:t>
            </w:r>
            <w:r w:rsidR="03814780">
              <w:fldChar w:fldCharType="end"/>
            </w:r>
          </w:hyperlink>
        </w:p>
        <w:p w14:paraId="5F3E0F95" w14:textId="597E1BAA" w:rsidR="03814780" w:rsidRDefault="00000000" w:rsidP="67B3D7B2">
          <w:pPr>
            <w:pStyle w:val="TOC3"/>
            <w:tabs>
              <w:tab w:val="right" w:leader="dot" w:pos="9360"/>
            </w:tabs>
          </w:pPr>
          <w:hyperlink w:anchor="_Toc239414127">
            <w:r w:rsidR="67B3D7B2" w:rsidRPr="67B3D7B2">
              <w:rPr>
                <w:rStyle w:val="Hyperlink"/>
              </w:rPr>
              <w:t>2.2.1 LEGO-collectie</w:t>
            </w:r>
            <w:r w:rsidR="03814780">
              <w:tab/>
            </w:r>
            <w:r w:rsidR="03814780">
              <w:fldChar w:fldCharType="begin"/>
            </w:r>
            <w:r w:rsidR="03814780">
              <w:instrText>PAGEREF _Toc239414127 \h</w:instrText>
            </w:r>
            <w:r w:rsidR="03814780">
              <w:fldChar w:fldCharType="separate"/>
            </w:r>
            <w:r w:rsidR="67B3D7B2" w:rsidRPr="67B3D7B2">
              <w:rPr>
                <w:rStyle w:val="Hyperlink"/>
              </w:rPr>
              <w:t>7</w:t>
            </w:r>
            <w:r w:rsidR="03814780">
              <w:fldChar w:fldCharType="end"/>
            </w:r>
          </w:hyperlink>
        </w:p>
        <w:p w14:paraId="21FD9D44" w14:textId="49ECF29B" w:rsidR="03814780" w:rsidRDefault="00000000" w:rsidP="67B3D7B2">
          <w:pPr>
            <w:pStyle w:val="TOC1"/>
            <w:tabs>
              <w:tab w:val="right" w:leader="dot" w:pos="9360"/>
            </w:tabs>
          </w:pPr>
          <w:hyperlink w:anchor="_Toc864744298">
            <w:r w:rsidR="67B3D7B2" w:rsidRPr="67B3D7B2">
              <w:rPr>
                <w:rStyle w:val="Hyperlink"/>
              </w:rPr>
              <w:t>2.3 Cultuurhistorische waarde:</w:t>
            </w:r>
            <w:r w:rsidR="03814780">
              <w:tab/>
            </w:r>
            <w:r w:rsidR="03814780">
              <w:fldChar w:fldCharType="begin"/>
            </w:r>
            <w:r w:rsidR="03814780">
              <w:instrText>PAGEREF _Toc864744298 \h</w:instrText>
            </w:r>
            <w:r w:rsidR="03814780">
              <w:fldChar w:fldCharType="separate"/>
            </w:r>
            <w:r w:rsidR="67B3D7B2" w:rsidRPr="67B3D7B2">
              <w:rPr>
                <w:rStyle w:val="Hyperlink"/>
              </w:rPr>
              <w:t>7</w:t>
            </w:r>
            <w:r w:rsidR="03814780">
              <w:fldChar w:fldCharType="end"/>
            </w:r>
          </w:hyperlink>
        </w:p>
        <w:p w14:paraId="6280C799" w14:textId="3FF5E251" w:rsidR="03814780" w:rsidRDefault="00000000" w:rsidP="67B3D7B2">
          <w:pPr>
            <w:pStyle w:val="TOC3"/>
            <w:tabs>
              <w:tab w:val="right" w:leader="dot" w:pos="9360"/>
            </w:tabs>
          </w:pPr>
          <w:hyperlink w:anchor="_Toc1070628665">
            <w:r w:rsidR="67B3D7B2" w:rsidRPr="67B3D7B2">
              <w:rPr>
                <w:rStyle w:val="Hyperlink"/>
              </w:rPr>
              <w:t>2.3.1 Collectieregistratie, documentatie en onderzoek Registratie:</w:t>
            </w:r>
            <w:r w:rsidR="03814780">
              <w:tab/>
            </w:r>
            <w:r w:rsidR="03814780">
              <w:fldChar w:fldCharType="begin"/>
            </w:r>
            <w:r w:rsidR="03814780">
              <w:instrText>PAGEREF _Toc1070628665 \h</w:instrText>
            </w:r>
            <w:r w:rsidR="03814780">
              <w:fldChar w:fldCharType="separate"/>
            </w:r>
            <w:r w:rsidR="67B3D7B2" w:rsidRPr="67B3D7B2">
              <w:rPr>
                <w:rStyle w:val="Hyperlink"/>
              </w:rPr>
              <w:t>7</w:t>
            </w:r>
            <w:r w:rsidR="03814780">
              <w:fldChar w:fldCharType="end"/>
            </w:r>
          </w:hyperlink>
        </w:p>
        <w:p w14:paraId="4B127059" w14:textId="1397B962" w:rsidR="03814780" w:rsidRDefault="00000000" w:rsidP="67B3D7B2">
          <w:pPr>
            <w:pStyle w:val="TOC3"/>
            <w:tabs>
              <w:tab w:val="right" w:leader="dot" w:pos="9360"/>
            </w:tabs>
          </w:pPr>
          <w:hyperlink w:anchor="_Toc212667791">
            <w:r w:rsidR="67B3D7B2" w:rsidRPr="67B3D7B2">
              <w:rPr>
                <w:rStyle w:val="Hyperlink"/>
              </w:rPr>
              <w:t>2.3.2 Behoud en beheer</w:t>
            </w:r>
            <w:r w:rsidR="03814780">
              <w:tab/>
            </w:r>
            <w:r w:rsidR="03814780">
              <w:fldChar w:fldCharType="begin"/>
            </w:r>
            <w:r w:rsidR="03814780">
              <w:instrText>PAGEREF _Toc212667791 \h</w:instrText>
            </w:r>
            <w:r w:rsidR="03814780">
              <w:fldChar w:fldCharType="separate"/>
            </w:r>
            <w:r w:rsidR="67B3D7B2" w:rsidRPr="67B3D7B2">
              <w:rPr>
                <w:rStyle w:val="Hyperlink"/>
              </w:rPr>
              <w:t>7</w:t>
            </w:r>
            <w:r w:rsidR="03814780">
              <w:fldChar w:fldCharType="end"/>
            </w:r>
          </w:hyperlink>
        </w:p>
        <w:p w14:paraId="6E0841E6" w14:textId="5DC47330" w:rsidR="03814780" w:rsidRDefault="00000000" w:rsidP="67B3D7B2">
          <w:pPr>
            <w:pStyle w:val="TOC3"/>
            <w:tabs>
              <w:tab w:val="right" w:leader="dot" w:pos="9360"/>
            </w:tabs>
          </w:pPr>
          <w:hyperlink w:anchor="_Toc1557073229">
            <w:r w:rsidR="67B3D7B2" w:rsidRPr="67B3D7B2">
              <w:rPr>
                <w:rStyle w:val="Hyperlink"/>
              </w:rPr>
              <w:t>2.3.3 Collectievorming en afstoting Passieve verwerving:</w:t>
            </w:r>
            <w:r w:rsidR="03814780">
              <w:tab/>
            </w:r>
            <w:r w:rsidR="03814780">
              <w:fldChar w:fldCharType="begin"/>
            </w:r>
            <w:r w:rsidR="03814780">
              <w:instrText>PAGEREF _Toc1557073229 \h</w:instrText>
            </w:r>
            <w:r w:rsidR="03814780">
              <w:fldChar w:fldCharType="separate"/>
            </w:r>
            <w:r w:rsidR="67B3D7B2" w:rsidRPr="67B3D7B2">
              <w:rPr>
                <w:rStyle w:val="Hyperlink"/>
              </w:rPr>
              <w:t>8</w:t>
            </w:r>
            <w:r w:rsidR="03814780">
              <w:fldChar w:fldCharType="end"/>
            </w:r>
          </w:hyperlink>
        </w:p>
        <w:p w14:paraId="36BFC57B" w14:textId="1CE3DC51" w:rsidR="03814780" w:rsidRDefault="00000000" w:rsidP="67B3D7B2">
          <w:pPr>
            <w:pStyle w:val="TOC1"/>
            <w:tabs>
              <w:tab w:val="right" w:leader="dot" w:pos="9360"/>
            </w:tabs>
          </w:pPr>
          <w:hyperlink w:anchor="_Toc1874225701">
            <w:r w:rsidR="67B3D7B2" w:rsidRPr="67B3D7B2">
              <w:rPr>
                <w:rStyle w:val="Hyperlink"/>
              </w:rPr>
              <w:t>3 Het Publiek</w:t>
            </w:r>
            <w:r w:rsidR="03814780">
              <w:tab/>
            </w:r>
            <w:r w:rsidR="03814780">
              <w:fldChar w:fldCharType="begin"/>
            </w:r>
            <w:r w:rsidR="03814780">
              <w:instrText>PAGEREF _Toc1874225701 \h</w:instrText>
            </w:r>
            <w:r w:rsidR="03814780">
              <w:fldChar w:fldCharType="separate"/>
            </w:r>
            <w:r w:rsidR="67B3D7B2" w:rsidRPr="67B3D7B2">
              <w:rPr>
                <w:rStyle w:val="Hyperlink"/>
              </w:rPr>
              <w:t>8</w:t>
            </w:r>
            <w:r w:rsidR="03814780">
              <w:fldChar w:fldCharType="end"/>
            </w:r>
          </w:hyperlink>
        </w:p>
        <w:p w14:paraId="59588948" w14:textId="1F33B609" w:rsidR="03814780" w:rsidRDefault="00000000" w:rsidP="67B3D7B2">
          <w:pPr>
            <w:pStyle w:val="TOC2"/>
            <w:tabs>
              <w:tab w:val="right" w:leader="dot" w:pos="9360"/>
            </w:tabs>
          </w:pPr>
          <w:hyperlink w:anchor="_Toc1133246572">
            <w:r w:rsidR="67B3D7B2" w:rsidRPr="67B3D7B2">
              <w:rPr>
                <w:rStyle w:val="Hyperlink"/>
              </w:rPr>
              <w:t>3.1 Samenstelling en omvang</w:t>
            </w:r>
            <w:r w:rsidR="03814780">
              <w:tab/>
            </w:r>
            <w:r w:rsidR="03814780">
              <w:fldChar w:fldCharType="begin"/>
            </w:r>
            <w:r w:rsidR="03814780">
              <w:instrText>PAGEREF _Toc1133246572 \h</w:instrText>
            </w:r>
            <w:r w:rsidR="03814780">
              <w:fldChar w:fldCharType="separate"/>
            </w:r>
            <w:r w:rsidR="67B3D7B2" w:rsidRPr="67B3D7B2">
              <w:rPr>
                <w:rStyle w:val="Hyperlink"/>
              </w:rPr>
              <w:t>9</w:t>
            </w:r>
            <w:r w:rsidR="03814780">
              <w:fldChar w:fldCharType="end"/>
            </w:r>
          </w:hyperlink>
        </w:p>
        <w:p w14:paraId="0E2E5754" w14:textId="79DE5F04" w:rsidR="03814780" w:rsidRDefault="00000000" w:rsidP="67B3D7B2">
          <w:pPr>
            <w:pStyle w:val="TOC2"/>
            <w:tabs>
              <w:tab w:val="right" w:leader="dot" w:pos="9360"/>
            </w:tabs>
          </w:pPr>
          <w:hyperlink w:anchor="_Toc760168607">
            <w:r w:rsidR="67B3D7B2" w:rsidRPr="67B3D7B2">
              <w:rPr>
                <w:rStyle w:val="Hyperlink"/>
              </w:rPr>
              <w:t>3.2 Doelgroepen</w:t>
            </w:r>
            <w:r w:rsidR="03814780">
              <w:tab/>
            </w:r>
            <w:r w:rsidR="03814780">
              <w:fldChar w:fldCharType="begin"/>
            </w:r>
            <w:r w:rsidR="03814780">
              <w:instrText>PAGEREF _Toc760168607 \h</w:instrText>
            </w:r>
            <w:r w:rsidR="03814780">
              <w:fldChar w:fldCharType="separate"/>
            </w:r>
            <w:r w:rsidR="67B3D7B2" w:rsidRPr="67B3D7B2">
              <w:rPr>
                <w:rStyle w:val="Hyperlink"/>
              </w:rPr>
              <w:t>9</w:t>
            </w:r>
            <w:r w:rsidR="03814780">
              <w:fldChar w:fldCharType="end"/>
            </w:r>
          </w:hyperlink>
        </w:p>
        <w:p w14:paraId="14E32FDC" w14:textId="6E9A1D19" w:rsidR="03814780" w:rsidRDefault="00000000" w:rsidP="67B3D7B2">
          <w:pPr>
            <w:pStyle w:val="TOC2"/>
            <w:tabs>
              <w:tab w:val="right" w:leader="dot" w:pos="9360"/>
            </w:tabs>
          </w:pPr>
          <w:hyperlink w:anchor="_Toc1285633610">
            <w:r w:rsidR="67B3D7B2" w:rsidRPr="67B3D7B2">
              <w:rPr>
                <w:rStyle w:val="Hyperlink"/>
              </w:rPr>
              <w:t>3.3 Publieksactiviteiten</w:t>
            </w:r>
            <w:r w:rsidR="03814780">
              <w:tab/>
            </w:r>
            <w:r w:rsidR="03814780">
              <w:fldChar w:fldCharType="begin"/>
            </w:r>
            <w:r w:rsidR="03814780">
              <w:instrText>PAGEREF _Toc1285633610 \h</w:instrText>
            </w:r>
            <w:r w:rsidR="03814780">
              <w:fldChar w:fldCharType="separate"/>
            </w:r>
            <w:r w:rsidR="67B3D7B2" w:rsidRPr="67B3D7B2">
              <w:rPr>
                <w:rStyle w:val="Hyperlink"/>
              </w:rPr>
              <w:t>9</w:t>
            </w:r>
            <w:r w:rsidR="03814780">
              <w:fldChar w:fldCharType="end"/>
            </w:r>
          </w:hyperlink>
        </w:p>
        <w:p w14:paraId="151AACDC" w14:textId="43826618" w:rsidR="03814780" w:rsidRDefault="00000000" w:rsidP="67B3D7B2">
          <w:pPr>
            <w:pStyle w:val="TOC2"/>
            <w:tabs>
              <w:tab w:val="right" w:leader="dot" w:pos="9360"/>
            </w:tabs>
          </w:pPr>
          <w:hyperlink w:anchor="_Toc2006775280">
            <w:r w:rsidR="67B3D7B2" w:rsidRPr="67B3D7B2">
              <w:rPr>
                <w:rStyle w:val="Hyperlink"/>
              </w:rPr>
              <w:t>3.4 Publieksbegeleiding</w:t>
            </w:r>
            <w:r w:rsidR="03814780">
              <w:tab/>
            </w:r>
            <w:r w:rsidR="03814780">
              <w:fldChar w:fldCharType="begin"/>
            </w:r>
            <w:r w:rsidR="03814780">
              <w:instrText>PAGEREF _Toc2006775280 \h</w:instrText>
            </w:r>
            <w:r w:rsidR="03814780">
              <w:fldChar w:fldCharType="separate"/>
            </w:r>
            <w:r w:rsidR="67B3D7B2" w:rsidRPr="67B3D7B2">
              <w:rPr>
                <w:rStyle w:val="Hyperlink"/>
              </w:rPr>
              <w:t>9</w:t>
            </w:r>
            <w:r w:rsidR="03814780">
              <w:fldChar w:fldCharType="end"/>
            </w:r>
          </w:hyperlink>
        </w:p>
        <w:p w14:paraId="088AEAB0" w14:textId="4131CCAC" w:rsidR="03814780" w:rsidRDefault="00000000" w:rsidP="67B3D7B2">
          <w:pPr>
            <w:pStyle w:val="TOC2"/>
            <w:tabs>
              <w:tab w:val="right" w:leader="dot" w:pos="9360"/>
            </w:tabs>
          </w:pPr>
          <w:hyperlink w:anchor="_Toc740863183">
            <w:r w:rsidR="67B3D7B2" w:rsidRPr="67B3D7B2">
              <w:rPr>
                <w:rStyle w:val="Hyperlink"/>
              </w:rPr>
              <w:t>3.5 Informatievoorziening</w:t>
            </w:r>
            <w:r w:rsidR="03814780">
              <w:tab/>
            </w:r>
            <w:r w:rsidR="03814780">
              <w:fldChar w:fldCharType="begin"/>
            </w:r>
            <w:r w:rsidR="03814780">
              <w:instrText>PAGEREF _Toc740863183 \h</w:instrText>
            </w:r>
            <w:r w:rsidR="03814780">
              <w:fldChar w:fldCharType="separate"/>
            </w:r>
            <w:r w:rsidR="67B3D7B2" w:rsidRPr="67B3D7B2">
              <w:rPr>
                <w:rStyle w:val="Hyperlink"/>
              </w:rPr>
              <w:t>9</w:t>
            </w:r>
            <w:r w:rsidR="03814780">
              <w:fldChar w:fldCharType="end"/>
            </w:r>
          </w:hyperlink>
        </w:p>
        <w:p w14:paraId="70D8A9AE" w14:textId="4D2C7DA9" w:rsidR="03814780" w:rsidRDefault="00000000" w:rsidP="67B3D7B2">
          <w:pPr>
            <w:pStyle w:val="TOC2"/>
            <w:tabs>
              <w:tab w:val="right" w:leader="dot" w:pos="9360"/>
            </w:tabs>
          </w:pPr>
          <w:hyperlink w:anchor="_Toc371971173">
            <w:r w:rsidR="67B3D7B2" w:rsidRPr="67B3D7B2">
              <w:rPr>
                <w:rStyle w:val="Hyperlink"/>
              </w:rPr>
              <w:t>3.6 Marketing en P.R.</w:t>
            </w:r>
            <w:r w:rsidR="03814780">
              <w:tab/>
            </w:r>
            <w:r w:rsidR="03814780">
              <w:fldChar w:fldCharType="begin"/>
            </w:r>
            <w:r w:rsidR="03814780">
              <w:instrText>PAGEREF _Toc371971173 \h</w:instrText>
            </w:r>
            <w:r w:rsidR="03814780">
              <w:fldChar w:fldCharType="separate"/>
            </w:r>
            <w:r w:rsidR="67B3D7B2" w:rsidRPr="67B3D7B2">
              <w:rPr>
                <w:rStyle w:val="Hyperlink"/>
              </w:rPr>
              <w:t>10</w:t>
            </w:r>
            <w:r w:rsidR="03814780">
              <w:fldChar w:fldCharType="end"/>
            </w:r>
          </w:hyperlink>
        </w:p>
        <w:p w14:paraId="5EA596DF" w14:textId="4A56D4DE" w:rsidR="03814780" w:rsidRDefault="00000000" w:rsidP="67B3D7B2">
          <w:pPr>
            <w:pStyle w:val="TOC2"/>
            <w:tabs>
              <w:tab w:val="right" w:leader="dot" w:pos="9360"/>
            </w:tabs>
          </w:pPr>
          <w:hyperlink w:anchor="_Toc1232118740">
            <w:r w:rsidR="67B3D7B2" w:rsidRPr="67B3D7B2">
              <w:rPr>
                <w:rStyle w:val="Hyperlink"/>
              </w:rPr>
              <w:t>3.7 Openingstijden</w:t>
            </w:r>
            <w:r w:rsidR="03814780">
              <w:tab/>
            </w:r>
            <w:r w:rsidR="03814780">
              <w:fldChar w:fldCharType="begin"/>
            </w:r>
            <w:r w:rsidR="03814780">
              <w:instrText>PAGEREF _Toc1232118740 \h</w:instrText>
            </w:r>
            <w:r w:rsidR="03814780">
              <w:fldChar w:fldCharType="separate"/>
            </w:r>
            <w:r w:rsidR="67B3D7B2" w:rsidRPr="67B3D7B2">
              <w:rPr>
                <w:rStyle w:val="Hyperlink"/>
              </w:rPr>
              <w:t>10</w:t>
            </w:r>
            <w:r w:rsidR="03814780">
              <w:fldChar w:fldCharType="end"/>
            </w:r>
          </w:hyperlink>
        </w:p>
        <w:p w14:paraId="315D1F84" w14:textId="43401E3D" w:rsidR="03814780" w:rsidRDefault="00000000" w:rsidP="67B3D7B2">
          <w:pPr>
            <w:pStyle w:val="TOC1"/>
            <w:tabs>
              <w:tab w:val="right" w:leader="dot" w:pos="9360"/>
            </w:tabs>
          </w:pPr>
          <w:hyperlink w:anchor="_Toc2061843372">
            <w:r w:rsidR="67B3D7B2" w:rsidRPr="67B3D7B2">
              <w:rPr>
                <w:rStyle w:val="Hyperlink"/>
              </w:rPr>
              <w:t>4 Bedrijfsvoering</w:t>
            </w:r>
            <w:r w:rsidR="03814780">
              <w:tab/>
            </w:r>
            <w:r w:rsidR="03814780">
              <w:fldChar w:fldCharType="begin"/>
            </w:r>
            <w:r w:rsidR="03814780">
              <w:instrText>PAGEREF _Toc2061843372 \h</w:instrText>
            </w:r>
            <w:r w:rsidR="03814780">
              <w:fldChar w:fldCharType="separate"/>
            </w:r>
            <w:r w:rsidR="67B3D7B2" w:rsidRPr="67B3D7B2">
              <w:rPr>
                <w:rStyle w:val="Hyperlink"/>
              </w:rPr>
              <w:t>10</w:t>
            </w:r>
            <w:r w:rsidR="03814780">
              <w:fldChar w:fldCharType="end"/>
            </w:r>
          </w:hyperlink>
        </w:p>
        <w:p w14:paraId="01BDD177" w14:textId="4E0EFE20" w:rsidR="03814780" w:rsidRDefault="00000000" w:rsidP="67B3D7B2">
          <w:pPr>
            <w:pStyle w:val="TOC2"/>
            <w:tabs>
              <w:tab w:val="right" w:leader="dot" w:pos="9360"/>
            </w:tabs>
          </w:pPr>
          <w:hyperlink w:anchor="_Toc1259663776">
            <w:r w:rsidR="67B3D7B2" w:rsidRPr="67B3D7B2">
              <w:rPr>
                <w:rStyle w:val="Hyperlink"/>
              </w:rPr>
              <w:t>4.1 Huisvesting en veiligheid</w:t>
            </w:r>
            <w:r w:rsidR="03814780">
              <w:tab/>
            </w:r>
            <w:r w:rsidR="03814780">
              <w:fldChar w:fldCharType="begin"/>
            </w:r>
            <w:r w:rsidR="03814780">
              <w:instrText>PAGEREF _Toc1259663776 \h</w:instrText>
            </w:r>
            <w:r w:rsidR="03814780">
              <w:fldChar w:fldCharType="separate"/>
            </w:r>
            <w:r w:rsidR="67B3D7B2" w:rsidRPr="67B3D7B2">
              <w:rPr>
                <w:rStyle w:val="Hyperlink"/>
              </w:rPr>
              <w:t>10</w:t>
            </w:r>
            <w:r w:rsidR="03814780">
              <w:fldChar w:fldCharType="end"/>
            </w:r>
          </w:hyperlink>
        </w:p>
        <w:p w14:paraId="38C185D8" w14:textId="12828DF5" w:rsidR="03814780" w:rsidRDefault="00000000" w:rsidP="67B3D7B2">
          <w:pPr>
            <w:pStyle w:val="TOC2"/>
            <w:tabs>
              <w:tab w:val="right" w:leader="dot" w:pos="9360"/>
            </w:tabs>
          </w:pPr>
          <w:hyperlink w:anchor="_Toc1286786750">
            <w:r w:rsidR="67B3D7B2" w:rsidRPr="67B3D7B2">
              <w:rPr>
                <w:rStyle w:val="Hyperlink"/>
              </w:rPr>
              <w:t>4.2 Personeel en organisatie</w:t>
            </w:r>
            <w:r w:rsidR="03814780">
              <w:tab/>
            </w:r>
            <w:r w:rsidR="03814780">
              <w:fldChar w:fldCharType="begin"/>
            </w:r>
            <w:r w:rsidR="03814780">
              <w:instrText>PAGEREF _Toc1286786750 \h</w:instrText>
            </w:r>
            <w:r w:rsidR="03814780">
              <w:fldChar w:fldCharType="separate"/>
            </w:r>
            <w:r w:rsidR="67B3D7B2" w:rsidRPr="67B3D7B2">
              <w:rPr>
                <w:rStyle w:val="Hyperlink"/>
              </w:rPr>
              <w:t>10</w:t>
            </w:r>
            <w:r w:rsidR="03814780">
              <w:fldChar w:fldCharType="end"/>
            </w:r>
          </w:hyperlink>
        </w:p>
        <w:p w14:paraId="46E62C71" w14:textId="7AE09A9C" w:rsidR="03814780" w:rsidRDefault="00000000" w:rsidP="67B3D7B2">
          <w:pPr>
            <w:pStyle w:val="TOC3"/>
            <w:tabs>
              <w:tab w:val="right" w:leader="dot" w:pos="9360"/>
            </w:tabs>
          </w:pPr>
          <w:hyperlink w:anchor="_Toc1553928639">
            <w:r w:rsidR="67B3D7B2" w:rsidRPr="67B3D7B2">
              <w:rPr>
                <w:rStyle w:val="Hyperlink"/>
              </w:rPr>
              <w:t>4.2.1 Vrijwilligers</w:t>
            </w:r>
            <w:r w:rsidR="03814780">
              <w:tab/>
            </w:r>
            <w:r w:rsidR="03814780">
              <w:fldChar w:fldCharType="begin"/>
            </w:r>
            <w:r w:rsidR="03814780">
              <w:instrText>PAGEREF _Toc1553928639 \h</w:instrText>
            </w:r>
            <w:r w:rsidR="03814780">
              <w:fldChar w:fldCharType="separate"/>
            </w:r>
            <w:r w:rsidR="67B3D7B2" w:rsidRPr="67B3D7B2">
              <w:rPr>
                <w:rStyle w:val="Hyperlink"/>
              </w:rPr>
              <w:t>11</w:t>
            </w:r>
            <w:r w:rsidR="03814780">
              <w:fldChar w:fldCharType="end"/>
            </w:r>
          </w:hyperlink>
        </w:p>
        <w:p w14:paraId="3E7B5729" w14:textId="7B72EFF3" w:rsidR="03814780" w:rsidRDefault="00000000" w:rsidP="67B3D7B2">
          <w:pPr>
            <w:pStyle w:val="TOC3"/>
            <w:tabs>
              <w:tab w:val="right" w:leader="dot" w:pos="9360"/>
            </w:tabs>
          </w:pPr>
          <w:hyperlink w:anchor="_Toc1249338387">
            <w:r w:rsidR="67B3D7B2" w:rsidRPr="67B3D7B2">
              <w:rPr>
                <w:rStyle w:val="Hyperlink"/>
              </w:rPr>
              <w:t>4.2.2 Bestuur</w:t>
            </w:r>
            <w:r w:rsidR="03814780">
              <w:tab/>
            </w:r>
            <w:r w:rsidR="03814780">
              <w:fldChar w:fldCharType="begin"/>
            </w:r>
            <w:r w:rsidR="03814780">
              <w:instrText>PAGEREF _Toc1249338387 \h</w:instrText>
            </w:r>
            <w:r w:rsidR="03814780">
              <w:fldChar w:fldCharType="separate"/>
            </w:r>
            <w:r w:rsidR="67B3D7B2" w:rsidRPr="67B3D7B2">
              <w:rPr>
                <w:rStyle w:val="Hyperlink"/>
              </w:rPr>
              <w:t>11</w:t>
            </w:r>
            <w:r w:rsidR="03814780">
              <w:fldChar w:fldCharType="end"/>
            </w:r>
          </w:hyperlink>
        </w:p>
        <w:p w14:paraId="04FFD8FC" w14:textId="00B6493D" w:rsidR="03814780" w:rsidRDefault="00000000" w:rsidP="67B3D7B2">
          <w:pPr>
            <w:pStyle w:val="TOC3"/>
            <w:tabs>
              <w:tab w:val="right" w:leader="dot" w:pos="9360"/>
            </w:tabs>
          </w:pPr>
          <w:hyperlink w:anchor="_Toc317055091">
            <w:r w:rsidR="67B3D7B2" w:rsidRPr="67B3D7B2">
              <w:rPr>
                <w:rStyle w:val="Hyperlink"/>
              </w:rPr>
              <w:t>4.2.3 Automatisering</w:t>
            </w:r>
            <w:r w:rsidR="03814780">
              <w:tab/>
            </w:r>
            <w:r w:rsidR="03814780">
              <w:fldChar w:fldCharType="begin"/>
            </w:r>
            <w:r w:rsidR="03814780">
              <w:instrText>PAGEREF _Toc317055091 \h</w:instrText>
            </w:r>
            <w:r w:rsidR="03814780">
              <w:fldChar w:fldCharType="separate"/>
            </w:r>
            <w:r w:rsidR="67B3D7B2" w:rsidRPr="67B3D7B2">
              <w:rPr>
                <w:rStyle w:val="Hyperlink"/>
              </w:rPr>
              <w:t>11</w:t>
            </w:r>
            <w:r w:rsidR="03814780">
              <w:fldChar w:fldCharType="end"/>
            </w:r>
          </w:hyperlink>
        </w:p>
        <w:p w14:paraId="6D190BEA" w14:textId="77DB0247" w:rsidR="03814780" w:rsidRDefault="00000000" w:rsidP="67B3D7B2">
          <w:pPr>
            <w:pStyle w:val="TOC2"/>
            <w:tabs>
              <w:tab w:val="right" w:leader="dot" w:pos="9360"/>
            </w:tabs>
          </w:pPr>
          <w:hyperlink w:anchor="_Toc1221214653">
            <w:r w:rsidR="67B3D7B2" w:rsidRPr="67B3D7B2">
              <w:rPr>
                <w:rStyle w:val="Hyperlink"/>
              </w:rPr>
              <w:t>4.3 Verzekeringen</w:t>
            </w:r>
            <w:r w:rsidR="03814780">
              <w:tab/>
            </w:r>
            <w:r w:rsidR="03814780">
              <w:fldChar w:fldCharType="begin"/>
            </w:r>
            <w:r w:rsidR="03814780">
              <w:instrText>PAGEREF _Toc1221214653 \h</w:instrText>
            </w:r>
            <w:r w:rsidR="03814780">
              <w:fldChar w:fldCharType="separate"/>
            </w:r>
            <w:r w:rsidR="67B3D7B2" w:rsidRPr="67B3D7B2">
              <w:rPr>
                <w:rStyle w:val="Hyperlink"/>
              </w:rPr>
              <w:t>11</w:t>
            </w:r>
            <w:r w:rsidR="03814780">
              <w:fldChar w:fldCharType="end"/>
            </w:r>
          </w:hyperlink>
        </w:p>
        <w:p w14:paraId="479951C9" w14:textId="39490DA2" w:rsidR="03814780" w:rsidRDefault="00000000" w:rsidP="67B3D7B2">
          <w:pPr>
            <w:pStyle w:val="TOC3"/>
            <w:tabs>
              <w:tab w:val="right" w:leader="dot" w:pos="9360"/>
            </w:tabs>
          </w:pPr>
          <w:hyperlink w:anchor="_Toc1600998616">
            <w:r w:rsidR="67B3D7B2" w:rsidRPr="67B3D7B2">
              <w:rPr>
                <w:rStyle w:val="Hyperlink"/>
              </w:rPr>
              <w:t>4.3.1 Objectenverzekering</w:t>
            </w:r>
            <w:r w:rsidR="03814780">
              <w:tab/>
            </w:r>
            <w:r w:rsidR="03814780">
              <w:fldChar w:fldCharType="begin"/>
            </w:r>
            <w:r w:rsidR="03814780">
              <w:instrText>PAGEREF _Toc1600998616 \h</w:instrText>
            </w:r>
            <w:r w:rsidR="03814780">
              <w:fldChar w:fldCharType="separate"/>
            </w:r>
            <w:r w:rsidR="67B3D7B2" w:rsidRPr="67B3D7B2">
              <w:rPr>
                <w:rStyle w:val="Hyperlink"/>
              </w:rPr>
              <w:t>11</w:t>
            </w:r>
            <w:r w:rsidR="03814780">
              <w:fldChar w:fldCharType="end"/>
            </w:r>
          </w:hyperlink>
        </w:p>
        <w:p w14:paraId="45B891FD" w14:textId="75BE919E" w:rsidR="03814780" w:rsidRDefault="00000000" w:rsidP="67B3D7B2">
          <w:pPr>
            <w:pStyle w:val="TOC3"/>
            <w:tabs>
              <w:tab w:val="right" w:leader="dot" w:pos="9360"/>
            </w:tabs>
          </w:pPr>
          <w:hyperlink w:anchor="_Toc1545382740">
            <w:r w:rsidR="67B3D7B2" w:rsidRPr="67B3D7B2">
              <w:rPr>
                <w:rStyle w:val="Hyperlink"/>
              </w:rPr>
              <w:t>4.3.2 Collectieve vrijwilligersverzekering</w:t>
            </w:r>
            <w:r w:rsidR="03814780">
              <w:tab/>
            </w:r>
            <w:r w:rsidR="03814780">
              <w:fldChar w:fldCharType="begin"/>
            </w:r>
            <w:r w:rsidR="03814780">
              <w:instrText>PAGEREF _Toc1545382740 \h</w:instrText>
            </w:r>
            <w:r w:rsidR="03814780">
              <w:fldChar w:fldCharType="separate"/>
            </w:r>
            <w:r w:rsidR="67B3D7B2" w:rsidRPr="67B3D7B2">
              <w:rPr>
                <w:rStyle w:val="Hyperlink"/>
              </w:rPr>
              <w:t>11</w:t>
            </w:r>
            <w:r w:rsidR="03814780">
              <w:fldChar w:fldCharType="end"/>
            </w:r>
          </w:hyperlink>
        </w:p>
        <w:p w14:paraId="3324DE10" w14:textId="325FA813" w:rsidR="03814780" w:rsidRDefault="00000000" w:rsidP="67B3D7B2">
          <w:pPr>
            <w:pStyle w:val="TOC2"/>
            <w:tabs>
              <w:tab w:val="right" w:leader="dot" w:pos="9360"/>
            </w:tabs>
          </w:pPr>
          <w:hyperlink w:anchor="_Toc1679599056">
            <w:r w:rsidR="67B3D7B2" w:rsidRPr="67B3D7B2">
              <w:rPr>
                <w:rStyle w:val="Hyperlink"/>
              </w:rPr>
              <w:t>4.4 Financiën en begroting</w:t>
            </w:r>
            <w:r w:rsidR="03814780">
              <w:tab/>
            </w:r>
            <w:r w:rsidR="03814780">
              <w:fldChar w:fldCharType="begin"/>
            </w:r>
            <w:r w:rsidR="03814780">
              <w:instrText>PAGEREF _Toc1679599056 \h</w:instrText>
            </w:r>
            <w:r w:rsidR="03814780">
              <w:fldChar w:fldCharType="separate"/>
            </w:r>
            <w:r w:rsidR="67B3D7B2" w:rsidRPr="67B3D7B2">
              <w:rPr>
                <w:rStyle w:val="Hyperlink"/>
              </w:rPr>
              <w:t>11</w:t>
            </w:r>
            <w:r w:rsidR="03814780">
              <w:fldChar w:fldCharType="end"/>
            </w:r>
          </w:hyperlink>
        </w:p>
        <w:p w14:paraId="32B52F02" w14:textId="7D07D4A0" w:rsidR="03814780" w:rsidRDefault="00000000" w:rsidP="67B3D7B2">
          <w:pPr>
            <w:pStyle w:val="TOC2"/>
            <w:tabs>
              <w:tab w:val="right" w:leader="dot" w:pos="9360"/>
            </w:tabs>
          </w:pPr>
          <w:hyperlink w:anchor="_Toc1129344908">
            <w:r w:rsidR="67B3D7B2" w:rsidRPr="67B3D7B2">
              <w:rPr>
                <w:rStyle w:val="Hyperlink"/>
              </w:rPr>
              <w:t>4.5 Inkomsten</w:t>
            </w:r>
            <w:r w:rsidR="03814780">
              <w:tab/>
            </w:r>
            <w:r w:rsidR="03814780">
              <w:fldChar w:fldCharType="begin"/>
            </w:r>
            <w:r w:rsidR="03814780">
              <w:instrText>PAGEREF _Toc1129344908 \h</w:instrText>
            </w:r>
            <w:r w:rsidR="03814780">
              <w:fldChar w:fldCharType="separate"/>
            </w:r>
            <w:r w:rsidR="67B3D7B2" w:rsidRPr="67B3D7B2">
              <w:rPr>
                <w:rStyle w:val="Hyperlink"/>
              </w:rPr>
              <w:t>12</w:t>
            </w:r>
            <w:r w:rsidR="03814780">
              <w:fldChar w:fldCharType="end"/>
            </w:r>
          </w:hyperlink>
          <w:r w:rsidR="03814780">
            <w:fldChar w:fldCharType="end"/>
          </w:r>
        </w:p>
      </w:sdtContent>
    </w:sdt>
    <w:p w14:paraId="4A08F076" w14:textId="34DDEF9A" w:rsidR="03814780" w:rsidRDefault="03814780" w:rsidP="67B3D7B2">
      <w:r>
        <w:br w:type="page"/>
      </w:r>
    </w:p>
    <w:p w14:paraId="3F6025DC" w14:textId="7210E9E7" w:rsidR="03814780" w:rsidRPr="00060A10" w:rsidRDefault="67B3D7B2" w:rsidP="67B3D7B2">
      <w:pPr>
        <w:pStyle w:val="Heading1"/>
        <w:rPr>
          <w:rFonts w:ascii="Calibri Light" w:hAnsi="Calibri Light"/>
          <w:lang w:val="nl-NL"/>
        </w:rPr>
      </w:pPr>
      <w:bookmarkStart w:id="1" w:name="_Toc1662249208"/>
      <w:r w:rsidRPr="00060A10">
        <w:rPr>
          <w:lang w:val="nl-NL"/>
        </w:rPr>
        <w:lastRenderedPageBreak/>
        <w:t>Voorwoord.</w:t>
      </w:r>
      <w:bookmarkEnd w:id="1"/>
    </w:p>
    <w:p w14:paraId="78F264F2" w14:textId="0D0F944D" w:rsidR="03814780" w:rsidRPr="00060A10" w:rsidRDefault="67B3D7B2" w:rsidP="67B3D7B2">
      <w:pPr>
        <w:rPr>
          <w:rFonts w:ascii="Calibri" w:eastAsia="Calibri" w:hAnsi="Calibri" w:cs="Calibri"/>
          <w:lang w:val="nl-NL"/>
        </w:rPr>
      </w:pPr>
      <w:r w:rsidRPr="00060A10">
        <w:rPr>
          <w:rFonts w:ascii="Calibri" w:eastAsia="Calibri" w:hAnsi="Calibri" w:cs="Calibri"/>
          <w:lang w:val="nl-NL"/>
        </w:rPr>
        <w:t xml:space="preserve">Sinds maart 2016 is het </w:t>
      </w:r>
      <w:proofErr w:type="spellStart"/>
      <w:r w:rsidRPr="00060A10">
        <w:rPr>
          <w:rFonts w:ascii="Calibri" w:eastAsia="Calibri" w:hAnsi="Calibri" w:cs="Calibri"/>
          <w:lang w:val="nl-NL"/>
        </w:rPr>
        <w:t>LEGiO</w:t>
      </w:r>
      <w:proofErr w:type="spellEnd"/>
      <w:r w:rsidRPr="00060A10">
        <w:rPr>
          <w:rFonts w:ascii="Calibri" w:eastAsia="Calibri" w:hAnsi="Calibri" w:cs="Calibri"/>
          <w:lang w:val="nl-NL"/>
        </w:rPr>
        <w:t xml:space="preserve"> museum geopend in een gedeelte van het voormalige gebouw van LEGO Nederland aan de Legolaan te Grootegast. Bij de eerste plannen werd van een bezoekersaantal uitgegaan van 8.000 per jaar, echter liepen die al snel op naar de 20.000. Hierdoor werd besloten om nieuwe plannen te maken, met meer ruimte en ook meer diversiteit. </w:t>
      </w:r>
    </w:p>
    <w:p w14:paraId="48404681" w14:textId="396ACF88" w:rsidR="03814780" w:rsidRPr="00060A10" w:rsidRDefault="03814780" w:rsidP="67B3D7B2">
      <w:pPr>
        <w:rPr>
          <w:rFonts w:ascii="Calibri" w:eastAsia="Calibri" w:hAnsi="Calibri" w:cs="Calibri"/>
          <w:lang w:val="nl-NL"/>
        </w:rPr>
      </w:pPr>
    </w:p>
    <w:p w14:paraId="253E95EE" w14:textId="53D06CB2" w:rsidR="03814780" w:rsidRPr="00060A10" w:rsidRDefault="67B3D7B2" w:rsidP="67B3D7B2">
      <w:pPr>
        <w:rPr>
          <w:rFonts w:ascii="Calibri" w:eastAsia="Calibri" w:hAnsi="Calibri" w:cs="Calibri"/>
          <w:lang w:val="nl-NL"/>
        </w:rPr>
      </w:pPr>
      <w:r w:rsidRPr="00060A10">
        <w:rPr>
          <w:rFonts w:ascii="Calibri" w:eastAsia="Calibri" w:hAnsi="Calibri" w:cs="Calibri"/>
          <w:lang w:val="nl-NL"/>
        </w:rPr>
        <w:t xml:space="preserve">In 2018 zijn deze plannen uitgevoerd en zo ontstond Museumplein Grootegast met een oppervlakte van 5.000 m2, waarin gevestigd het al bestaande </w:t>
      </w:r>
      <w:proofErr w:type="spellStart"/>
      <w:r w:rsidRPr="00060A10">
        <w:rPr>
          <w:rFonts w:ascii="Calibri" w:eastAsia="Calibri" w:hAnsi="Calibri" w:cs="Calibri"/>
          <w:lang w:val="nl-NL"/>
        </w:rPr>
        <w:t>LEGiO</w:t>
      </w:r>
      <w:proofErr w:type="spellEnd"/>
      <w:r w:rsidRPr="00060A10">
        <w:rPr>
          <w:rFonts w:ascii="Calibri" w:eastAsia="Calibri" w:hAnsi="Calibri" w:cs="Calibri"/>
          <w:lang w:val="nl-NL"/>
        </w:rPr>
        <w:t xml:space="preserve">-museum, het </w:t>
      </w:r>
      <w:proofErr w:type="spellStart"/>
      <w:r w:rsidRPr="00060A10">
        <w:rPr>
          <w:rFonts w:ascii="Calibri" w:eastAsia="Calibri" w:hAnsi="Calibri" w:cs="Calibri"/>
          <w:lang w:val="nl-NL"/>
        </w:rPr>
        <w:t>Victorymuseum</w:t>
      </w:r>
      <w:proofErr w:type="spellEnd"/>
      <w:r w:rsidRPr="00060A10">
        <w:rPr>
          <w:rFonts w:ascii="Calibri" w:eastAsia="Calibri" w:hAnsi="Calibri" w:cs="Calibri"/>
          <w:lang w:val="nl-NL"/>
        </w:rPr>
        <w:t xml:space="preserve"> en de Museumdrukkerij. </w:t>
      </w:r>
      <w:proofErr w:type="gramStart"/>
      <w:r w:rsidRPr="00060A10">
        <w:rPr>
          <w:rFonts w:ascii="Calibri" w:eastAsia="Calibri" w:hAnsi="Calibri" w:cs="Calibri"/>
          <w:lang w:val="nl-NL"/>
        </w:rPr>
        <w:t>Tevens</w:t>
      </w:r>
      <w:proofErr w:type="gramEnd"/>
      <w:r w:rsidRPr="00060A10">
        <w:rPr>
          <w:rFonts w:ascii="Calibri" w:eastAsia="Calibri" w:hAnsi="Calibri" w:cs="Calibri"/>
          <w:lang w:val="nl-NL"/>
        </w:rPr>
        <w:t xml:space="preserve"> is er een themarestaurant aanwezig, geheel aangekleed als een American Diner uit de jaren ’50. Dit geheel heeft een dusdanig breed aanbod, dat jong en oud zich uitstekend vermaakt op het Museumplein, waardoor de bezoekersaantallen nog steeds groeiende zijn.</w:t>
      </w:r>
    </w:p>
    <w:p w14:paraId="0A7F8581" w14:textId="34A756C1" w:rsidR="03814780" w:rsidRPr="00060A10" w:rsidRDefault="03814780" w:rsidP="67B3D7B2">
      <w:pPr>
        <w:rPr>
          <w:rFonts w:ascii="Calibri" w:eastAsia="Calibri" w:hAnsi="Calibri" w:cs="Calibri"/>
          <w:lang w:val="nl-NL"/>
        </w:rPr>
      </w:pPr>
    </w:p>
    <w:p w14:paraId="0B0A176C" w14:textId="4E3743AA" w:rsidR="03814780" w:rsidRPr="00060A10" w:rsidRDefault="67B3D7B2" w:rsidP="67B3D7B2">
      <w:pPr>
        <w:rPr>
          <w:rFonts w:ascii="Calibri" w:eastAsia="Calibri" w:hAnsi="Calibri" w:cs="Calibri"/>
          <w:lang w:val="nl-NL"/>
        </w:rPr>
      </w:pPr>
      <w:r w:rsidRPr="00060A10">
        <w:rPr>
          <w:rFonts w:ascii="Calibri" w:eastAsia="Calibri" w:hAnsi="Calibri" w:cs="Calibri"/>
          <w:lang w:val="nl-NL"/>
        </w:rPr>
        <w:t xml:space="preserve">Medio 2022 zal het </w:t>
      </w:r>
      <w:proofErr w:type="spellStart"/>
      <w:r w:rsidRPr="00060A10">
        <w:rPr>
          <w:rFonts w:ascii="Calibri" w:eastAsia="Calibri" w:hAnsi="Calibri" w:cs="Calibri"/>
          <w:lang w:val="nl-NL"/>
        </w:rPr>
        <w:t>LEGiO</w:t>
      </w:r>
      <w:proofErr w:type="spellEnd"/>
      <w:r w:rsidRPr="00060A10">
        <w:rPr>
          <w:rFonts w:ascii="Calibri" w:eastAsia="Calibri" w:hAnsi="Calibri" w:cs="Calibri"/>
          <w:lang w:val="nl-NL"/>
        </w:rPr>
        <w:t xml:space="preserve"> museum gedurende 1,5 jaar gaan uitbreiden naar de bovenverdieping en zo de oppervlakte van het museum verdubbelen.</w:t>
      </w:r>
    </w:p>
    <w:p w14:paraId="7B606B8B" w14:textId="226D788B" w:rsidR="03814780" w:rsidRPr="00060A10" w:rsidRDefault="03814780" w:rsidP="67B3D7B2">
      <w:pPr>
        <w:rPr>
          <w:lang w:val="nl-NL"/>
        </w:rPr>
      </w:pPr>
      <w:r w:rsidRPr="00060A10">
        <w:rPr>
          <w:lang w:val="nl-NL"/>
        </w:rPr>
        <w:br w:type="page"/>
      </w:r>
    </w:p>
    <w:p w14:paraId="50C0E858" w14:textId="46C14577" w:rsidR="03814780" w:rsidRPr="00060A10" w:rsidRDefault="67B3D7B2" w:rsidP="67B3D7B2">
      <w:pPr>
        <w:rPr>
          <w:rStyle w:val="Heading1Char"/>
          <w:lang w:val="nl-NL"/>
        </w:rPr>
      </w:pPr>
      <w:bookmarkStart w:id="2" w:name="_Toc444984813"/>
      <w:r w:rsidRPr="00060A10">
        <w:rPr>
          <w:rStyle w:val="Heading1Char"/>
          <w:lang w:val="nl-NL"/>
        </w:rPr>
        <w:lastRenderedPageBreak/>
        <w:t xml:space="preserve">1. Inleiding </w:t>
      </w:r>
      <w:bookmarkEnd w:id="2"/>
    </w:p>
    <w:p w14:paraId="517C9818" w14:textId="339F1B6E" w:rsidR="03814780" w:rsidRPr="00060A10" w:rsidRDefault="67B3D7B2" w:rsidP="67B3D7B2">
      <w:pPr>
        <w:rPr>
          <w:rStyle w:val="Heading2Char"/>
          <w:lang w:val="nl-NL"/>
        </w:rPr>
      </w:pPr>
      <w:bookmarkStart w:id="3" w:name="_Toc887401441"/>
      <w:r w:rsidRPr="00060A10">
        <w:rPr>
          <w:rStyle w:val="Heading2Char"/>
          <w:lang w:val="nl-NL"/>
        </w:rPr>
        <w:t xml:space="preserve">1.1 Historie </w:t>
      </w:r>
      <w:bookmarkEnd w:id="3"/>
    </w:p>
    <w:p w14:paraId="2639201D" w14:textId="573E6E62" w:rsidR="03814780" w:rsidRPr="00060A10" w:rsidRDefault="67B3D7B2" w:rsidP="67B3D7B2">
      <w:pPr>
        <w:rPr>
          <w:rFonts w:ascii="Calibri" w:eastAsia="Calibri" w:hAnsi="Calibri" w:cs="Calibri"/>
          <w:lang w:val="nl-NL"/>
        </w:rPr>
      </w:pPr>
      <w:r w:rsidRPr="00060A10">
        <w:rPr>
          <w:rFonts w:ascii="Calibri" w:eastAsia="Calibri" w:hAnsi="Calibri" w:cs="Calibri"/>
          <w:lang w:val="nl-NL"/>
        </w:rPr>
        <w:t xml:space="preserve">De Stichting Museum over </w:t>
      </w:r>
      <w:proofErr w:type="spellStart"/>
      <w:r w:rsidRPr="00060A10">
        <w:rPr>
          <w:rFonts w:ascii="Calibri" w:eastAsia="Calibri" w:hAnsi="Calibri" w:cs="Calibri"/>
          <w:lang w:val="nl-NL"/>
        </w:rPr>
        <w:t>LEGOstenen</w:t>
      </w:r>
      <w:proofErr w:type="spellEnd"/>
      <w:r w:rsidRPr="00060A10">
        <w:rPr>
          <w:rFonts w:ascii="Calibri" w:eastAsia="Calibri" w:hAnsi="Calibri" w:cs="Calibri"/>
          <w:lang w:val="nl-NL"/>
        </w:rPr>
        <w:t xml:space="preserve"> is opgericht in Grootegast bij </w:t>
      </w:r>
      <w:proofErr w:type="spellStart"/>
      <w:r w:rsidRPr="00060A10">
        <w:rPr>
          <w:rFonts w:ascii="Calibri" w:eastAsia="Calibri" w:hAnsi="Calibri" w:cs="Calibri"/>
          <w:lang w:val="nl-NL"/>
        </w:rPr>
        <w:t>notariele</w:t>
      </w:r>
      <w:proofErr w:type="spellEnd"/>
      <w:r w:rsidRPr="00060A10">
        <w:rPr>
          <w:rFonts w:ascii="Calibri" w:eastAsia="Calibri" w:hAnsi="Calibri" w:cs="Calibri"/>
          <w:lang w:val="nl-NL"/>
        </w:rPr>
        <w:t xml:space="preserve"> akte bevestigd op 25 november 2014. Het doel was een organisatie op te zetten, die zorg draagt voor het behouden en tentoonstellen van een unieke collectie LEGO speelgoed, en het vertellen van het verhaal van het bedrijf LEGO Nederland B.V. in Grootegast. </w:t>
      </w:r>
    </w:p>
    <w:p w14:paraId="0FA44F94" w14:textId="45FC126E" w:rsidR="03814780" w:rsidRPr="00060A10" w:rsidRDefault="03814780" w:rsidP="67B3D7B2">
      <w:pPr>
        <w:rPr>
          <w:rStyle w:val="Heading2Char"/>
          <w:lang w:val="nl-NL"/>
        </w:rPr>
      </w:pPr>
    </w:p>
    <w:p w14:paraId="4F14A02E" w14:textId="3EB9CBBB" w:rsidR="03814780" w:rsidRPr="00060A10" w:rsidRDefault="67B3D7B2" w:rsidP="67B3D7B2">
      <w:pPr>
        <w:rPr>
          <w:rFonts w:ascii="Calibri" w:eastAsia="Calibri" w:hAnsi="Calibri" w:cs="Calibri"/>
          <w:lang w:val="nl-NL"/>
        </w:rPr>
      </w:pPr>
      <w:bookmarkStart w:id="4" w:name="_Toc1635573083"/>
      <w:r w:rsidRPr="00060A10">
        <w:rPr>
          <w:rStyle w:val="Heading2Char"/>
          <w:lang w:val="nl-NL"/>
        </w:rPr>
        <w:t xml:space="preserve">1.2 Het </w:t>
      </w:r>
      <w:proofErr w:type="spellStart"/>
      <w:r w:rsidRPr="00060A10">
        <w:rPr>
          <w:rStyle w:val="Heading2Char"/>
          <w:lang w:val="nl-NL"/>
        </w:rPr>
        <w:t>LEGiO</w:t>
      </w:r>
      <w:proofErr w:type="spellEnd"/>
      <w:r w:rsidRPr="00060A10">
        <w:rPr>
          <w:rStyle w:val="Heading2Char"/>
          <w:lang w:val="nl-NL"/>
        </w:rPr>
        <w:t>-Museum</w:t>
      </w:r>
      <w:bookmarkEnd w:id="4"/>
      <w:r w:rsidRPr="00060A10">
        <w:rPr>
          <w:rFonts w:ascii="Calibri" w:eastAsia="Calibri" w:hAnsi="Calibri" w:cs="Calibri"/>
          <w:lang w:val="nl-NL"/>
        </w:rPr>
        <w:t xml:space="preserve"> </w:t>
      </w:r>
    </w:p>
    <w:p w14:paraId="08CADF64" w14:textId="412A6663" w:rsidR="03814780" w:rsidRPr="00060A10" w:rsidRDefault="67B3D7B2" w:rsidP="67B3D7B2">
      <w:pPr>
        <w:rPr>
          <w:rFonts w:ascii="Calibri" w:eastAsia="Calibri" w:hAnsi="Calibri" w:cs="Calibri"/>
          <w:lang w:val="nl-NL"/>
        </w:rPr>
      </w:pPr>
      <w:r w:rsidRPr="00060A10">
        <w:rPr>
          <w:rFonts w:ascii="Calibri" w:eastAsia="Calibri" w:hAnsi="Calibri" w:cs="Calibri"/>
          <w:lang w:val="nl-NL"/>
        </w:rPr>
        <w:t xml:space="preserve">De Stichting Museum over </w:t>
      </w:r>
      <w:proofErr w:type="spellStart"/>
      <w:r w:rsidRPr="00060A10">
        <w:rPr>
          <w:rFonts w:ascii="Calibri" w:eastAsia="Calibri" w:hAnsi="Calibri" w:cs="Calibri"/>
          <w:lang w:val="nl-NL"/>
        </w:rPr>
        <w:t>LEGOstenen</w:t>
      </w:r>
      <w:proofErr w:type="spellEnd"/>
      <w:r w:rsidRPr="00060A10">
        <w:rPr>
          <w:rFonts w:ascii="Calibri" w:eastAsia="Calibri" w:hAnsi="Calibri" w:cs="Calibri"/>
          <w:lang w:val="nl-NL"/>
        </w:rPr>
        <w:t xml:space="preserve"> heeft haar museum de naam </w:t>
      </w:r>
      <w:proofErr w:type="spellStart"/>
      <w:r w:rsidRPr="00060A10">
        <w:rPr>
          <w:rFonts w:ascii="Calibri" w:eastAsia="Calibri" w:hAnsi="Calibri" w:cs="Calibri"/>
          <w:lang w:val="nl-NL"/>
        </w:rPr>
        <w:t>LEGiO</w:t>
      </w:r>
      <w:proofErr w:type="spellEnd"/>
      <w:r w:rsidRPr="00060A10">
        <w:rPr>
          <w:rFonts w:ascii="Calibri" w:eastAsia="Calibri" w:hAnsi="Calibri" w:cs="Calibri"/>
          <w:lang w:val="nl-NL"/>
        </w:rPr>
        <w:t xml:space="preserve">-Museum gegeven. Dit </w:t>
      </w:r>
      <w:proofErr w:type="gramStart"/>
      <w:r w:rsidRPr="00060A10">
        <w:rPr>
          <w:rFonts w:ascii="Calibri" w:eastAsia="Calibri" w:hAnsi="Calibri" w:cs="Calibri"/>
          <w:lang w:val="nl-NL"/>
        </w:rPr>
        <w:t>museum  is</w:t>
      </w:r>
      <w:proofErr w:type="gramEnd"/>
      <w:r w:rsidRPr="00060A10">
        <w:rPr>
          <w:rFonts w:ascii="Calibri" w:eastAsia="Calibri" w:hAnsi="Calibri" w:cs="Calibri"/>
          <w:lang w:val="nl-NL"/>
        </w:rPr>
        <w:t xml:space="preserve"> ontstaan uit samenwerking van verzamelaars en bewoners van Grootegast, die de historie van het bekende Deense Speelgoedmerk in het dorp Grootegast onder de aandacht wilden brengen. LEGO Nederland was namelijk van 1963 tot 1998 gevestigd in het huidige pand van het Museumplein aan de Legolaan. </w:t>
      </w:r>
    </w:p>
    <w:p w14:paraId="6089B594" w14:textId="38AE34D8" w:rsidR="03814780" w:rsidRPr="00060A10" w:rsidRDefault="03814780" w:rsidP="67B3D7B2">
      <w:pPr>
        <w:rPr>
          <w:rFonts w:ascii="Calibri" w:eastAsia="Calibri" w:hAnsi="Calibri" w:cs="Calibri"/>
          <w:lang w:val="nl-NL"/>
        </w:rPr>
      </w:pPr>
    </w:p>
    <w:p w14:paraId="7559C2A4" w14:textId="583503C5" w:rsidR="03814780" w:rsidRPr="00060A10" w:rsidRDefault="67B3D7B2" w:rsidP="67B3D7B2">
      <w:pPr>
        <w:rPr>
          <w:rFonts w:ascii="Calibri" w:eastAsia="Calibri" w:hAnsi="Calibri" w:cs="Calibri"/>
          <w:lang w:val="nl-NL"/>
        </w:rPr>
      </w:pPr>
      <w:bookmarkStart w:id="5" w:name="_Toc1533531773"/>
      <w:r w:rsidRPr="00060A10">
        <w:rPr>
          <w:rStyle w:val="Heading2Char"/>
          <w:lang w:val="nl-NL"/>
        </w:rPr>
        <w:t>1.3 Aanleiding voor het beleidsplan</w:t>
      </w:r>
      <w:bookmarkEnd w:id="5"/>
      <w:r w:rsidRPr="00060A10">
        <w:rPr>
          <w:rFonts w:ascii="Calibri" w:eastAsia="Calibri" w:hAnsi="Calibri" w:cs="Calibri"/>
          <w:lang w:val="nl-NL"/>
        </w:rPr>
        <w:t xml:space="preserve"> </w:t>
      </w:r>
    </w:p>
    <w:p w14:paraId="7C31E633" w14:textId="1A144B06" w:rsidR="03814780" w:rsidRPr="00060A10" w:rsidRDefault="67B3D7B2" w:rsidP="67B3D7B2">
      <w:pPr>
        <w:rPr>
          <w:rFonts w:ascii="Calibri" w:eastAsia="Calibri" w:hAnsi="Calibri" w:cs="Calibri"/>
          <w:lang w:val="nl-NL"/>
        </w:rPr>
      </w:pPr>
      <w:r w:rsidRPr="00060A10">
        <w:rPr>
          <w:rFonts w:ascii="Calibri" w:eastAsia="Calibri" w:hAnsi="Calibri" w:cs="Calibri"/>
          <w:lang w:val="nl-NL"/>
        </w:rPr>
        <w:t xml:space="preserve">Dit beleidsplan is bedoeld om schriftelijk de ambities van Stichting </w:t>
      </w:r>
      <w:proofErr w:type="spellStart"/>
      <w:r w:rsidRPr="00060A10">
        <w:rPr>
          <w:rFonts w:ascii="Calibri" w:eastAsia="Calibri" w:hAnsi="Calibri" w:cs="Calibri"/>
          <w:lang w:val="nl-NL"/>
        </w:rPr>
        <w:t>LEGiO</w:t>
      </w:r>
      <w:proofErr w:type="spellEnd"/>
      <w:r w:rsidRPr="00060A10">
        <w:rPr>
          <w:rFonts w:ascii="Calibri" w:eastAsia="Calibri" w:hAnsi="Calibri" w:cs="Calibri"/>
          <w:lang w:val="nl-NL"/>
        </w:rPr>
        <w:t xml:space="preserve">-museum Grootegast vast te leggen, zodat ook derden hiervan kennis kunnen </w:t>
      </w:r>
      <w:proofErr w:type="gramStart"/>
      <w:r w:rsidRPr="00060A10">
        <w:rPr>
          <w:rFonts w:ascii="Calibri" w:eastAsia="Calibri" w:hAnsi="Calibri" w:cs="Calibri"/>
          <w:lang w:val="nl-NL"/>
        </w:rPr>
        <w:t>nemen..</w:t>
      </w:r>
      <w:proofErr w:type="gramEnd"/>
      <w:r w:rsidRPr="00060A10">
        <w:rPr>
          <w:rFonts w:ascii="Calibri" w:eastAsia="Calibri" w:hAnsi="Calibri" w:cs="Calibri"/>
          <w:lang w:val="nl-NL"/>
        </w:rPr>
        <w:t xml:space="preserve"> De stichting wil in de periode 2022-2026 planmatig doorgaan op de ingeslagen weg, de weg naar meer professionaliteit en het verder verbeteren van de kwaliteit van werken. </w:t>
      </w:r>
    </w:p>
    <w:p w14:paraId="3772ED43" w14:textId="758AF8A8" w:rsidR="03814780" w:rsidRPr="00060A10" w:rsidRDefault="67B3D7B2" w:rsidP="67B3D7B2">
      <w:pPr>
        <w:rPr>
          <w:rFonts w:ascii="Calibri" w:eastAsia="Calibri" w:hAnsi="Calibri" w:cs="Calibri"/>
          <w:lang w:val="nl-NL"/>
        </w:rPr>
      </w:pPr>
      <w:r w:rsidRPr="00060A10">
        <w:rPr>
          <w:rFonts w:ascii="Calibri" w:eastAsia="Calibri" w:hAnsi="Calibri" w:cs="Calibri"/>
          <w:lang w:val="nl-NL"/>
        </w:rPr>
        <w:t xml:space="preserve">Wij zijn op dit moment druk met een educatief programma voor kinderen, maar ook in ons aanbod voor ouderen en als toeristische trekker hebben wij een forse ontwikkeling doorgemaakt. Dit beleidsplan dient, naast de functie van richtinggevend document voor onze medewerkers, ook als basis voor subsidieaanvragen om de genoemde doelstellingen en plannen te kunnen realiseren. </w:t>
      </w:r>
    </w:p>
    <w:p w14:paraId="6FADA3A7" w14:textId="43CD4A9E" w:rsidR="03814780" w:rsidRPr="00060A10" w:rsidRDefault="03814780" w:rsidP="67B3D7B2">
      <w:pPr>
        <w:rPr>
          <w:rFonts w:ascii="Calibri" w:eastAsia="Calibri" w:hAnsi="Calibri" w:cs="Calibri"/>
          <w:lang w:val="nl-NL"/>
        </w:rPr>
      </w:pPr>
    </w:p>
    <w:p w14:paraId="59C4FD4F" w14:textId="4FF9E878" w:rsidR="03814780" w:rsidRPr="00060A10" w:rsidRDefault="67B3D7B2" w:rsidP="67B3D7B2">
      <w:pPr>
        <w:rPr>
          <w:rFonts w:ascii="Calibri" w:eastAsia="Calibri" w:hAnsi="Calibri" w:cs="Calibri"/>
          <w:lang w:val="nl-NL"/>
        </w:rPr>
      </w:pPr>
      <w:bookmarkStart w:id="6" w:name="_Toc1065880694"/>
      <w:r w:rsidRPr="00060A10">
        <w:rPr>
          <w:rStyle w:val="Heading2Char"/>
          <w:lang w:val="nl-NL"/>
        </w:rPr>
        <w:t>1.4 Voor wie</w:t>
      </w:r>
      <w:bookmarkEnd w:id="6"/>
      <w:r w:rsidRPr="00060A10">
        <w:rPr>
          <w:rFonts w:ascii="Calibri" w:eastAsia="Calibri" w:hAnsi="Calibri" w:cs="Calibri"/>
          <w:lang w:val="nl-NL"/>
        </w:rPr>
        <w:t xml:space="preserve"> </w:t>
      </w:r>
    </w:p>
    <w:p w14:paraId="286DCF66" w14:textId="2A980EB8" w:rsidR="03814780" w:rsidRPr="00060A10" w:rsidRDefault="67B3D7B2" w:rsidP="67B3D7B2">
      <w:pPr>
        <w:rPr>
          <w:rFonts w:ascii="Calibri" w:eastAsia="Calibri" w:hAnsi="Calibri" w:cs="Calibri"/>
          <w:lang w:val="nl-NL"/>
        </w:rPr>
      </w:pPr>
      <w:r w:rsidRPr="00060A10">
        <w:rPr>
          <w:rFonts w:ascii="Calibri" w:eastAsia="Calibri" w:hAnsi="Calibri" w:cs="Calibri"/>
          <w:lang w:val="nl-NL"/>
        </w:rPr>
        <w:t xml:space="preserve">Dit beleidsplan is allereerst bedoeld voor onze medewerkers maar ook voor alle instanties en personen die een relatie met ons museum onderhouden of ons ondersteunen en begeleiden, onderwijsinstellingen in en rond Grootegast, voor belangstellenden en uiteraard ook voor alle mensen, die - in welke vorm dan ook betrokken zijn bij het </w:t>
      </w:r>
      <w:proofErr w:type="spellStart"/>
      <w:r w:rsidRPr="00060A10">
        <w:rPr>
          <w:rFonts w:ascii="Calibri" w:eastAsia="Calibri" w:hAnsi="Calibri" w:cs="Calibri"/>
          <w:lang w:val="nl-NL"/>
        </w:rPr>
        <w:t>LEGiO</w:t>
      </w:r>
      <w:proofErr w:type="spellEnd"/>
      <w:r w:rsidRPr="00060A10">
        <w:rPr>
          <w:rFonts w:ascii="Calibri" w:eastAsia="Calibri" w:hAnsi="Calibri" w:cs="Calibri"/>
          <w:lang w:val="nl-NL"/>
        </w:rPr>
        <w:t xml:space="preserve"> museum in Grootegast. </w:t>
      </w:r>
    </w:p>
    <w:p w14:paraId="2D23C837" w14:textId="1CCF3BB8" w:rsidR="03814780" w:rsidRPr="00060A10" w:rsidRDefault="03814780" w:rsidP="67B3D7B2">
      <w:pPr>
        <w:rPr>
          <w:rFonts w:ascii="Calibri" w:eastAsia="Calibri" w:hAnsi="Calibri" w:cs="Calibri"/>
          <w:lang w:val="nl-NL"/>
        </w:rPr>
      </w:pPr>
    </w:p>
    <w:p w14:paraId="537C7C81" w14:textId="1F59E926" w:rsidR="03814780" w:rsidRPr="00060A10" w:rsidRDefault="67B3D7B2" w:rsidP="67B3D7B2">
      <w:pPr>
        <w:rPr>
          <w:rFonts w:ascii="Calibri" w:eastAsia="Calibri" w:hAnsi="Calibri" w:cs="Calibri"/>
          <w:lang w:val="nl-NL"/>
        </w:rPr>
      </w:pPr>
      <w:bookmarkStart w:id="7" w:name="_Toc275790254"/>
      <w:r w:rsidRPr="00060A10">
        <w:rPr>
          <w:rStyle w:val="Heading2Char"/>
          <w:lang w:val="nl-NL"/>
        </w:rPr>
        <w:t>1.5 Identiteit</w:t>
      </w:r>
      <w:bookmarkEnd w:id="7"/>
      <w:r w:rsidRPr="00060A10">
        <w:rPr>
          <w:rFonts w:ascii="Calibri" w:eastAsia="Calibri" w:hAnsi="Calibri" w:cs="Calibri"/>
          <w:lang w:val="nl-NL"/>
        </w:rPr>
        <w:t xml:space="preserve"> </w:t>
      </w:r>
    </w:p>
    <w:p w14:paraId="6475BC60" w14:textId="2C85CD07" w:rsidR="03814780" w:rsidRPr="00060A10" w:rsidRDefault="67B3D7B2" w:rsidP="67B3D7B2">
      <w:pPr>
        <w:rPr>
          <w:rFonts w:ascii="Calibri" w:eastAsia="Calibri" w:hAnsi="Calibri" w:cs="Calibri"/>
          <w:lang w:val="nl-NL"/>
        </w:rPr>
      </w:pPr>
      <w:r w:rsidRPr="00060A10">
        <w:rPr>
          <w:rFonts w:ascii="Calibri" w:eastAsia="Calibri" w:hAnsi="Calibri" w:cs="Calibri"/>
          <w:lang w:val="nl-NL"/>
        </w:rPr>
        <w:t xml:space="preserve">Het </w:t>
      </w:r>
      <w:proofErr w:type="spellStart"/>
      <w:r w:rsidRPr="00060A10">
        <w:rPr>
          <w:rFonts w:ascii="Calibri" w:eastAsia="Calibri" w:hAnsi="Calibri" w:cs="Calibri"/>
          <w:lang w:val="nl-NL"/>
        </w:rPr>
        <w:t>LEGiO</w:t>
      </w:r>
      <w:proofErr w:type="spellEnd"/>
      <w:r w:rsidRPr="00060A10">
        <w:rPr>
          <w:rFonts w:ascii="Calibri" w:eastAsia="Calibri" w:hAnsi="Calibri" w:cs="Calibri"/>
          <w:lang w:val="nl-NL"/>
        </w:rPr>
        <w:t xml:space="preserve">-museum heeft een unieke collectie van producten die op de markt zijn gebracht van LEGO vanaf de jaren ’30 tot heden, welke in tijdvakken van 5 jaar worden gepresenteerd. Het museum is voor bezoekers onlosmakelijk verbonden met het merk LEGO.  </w:t>
      </w:r>
    </w:p>
    <w:p w14:paraId="00642755" w14:textId="1504AB89" w:rsidR="03814780" w:rsidRPr="00060A10" w:rsidRDefault="03814780" w:rsidP="67B3D7B2">
      <w:pPr>
        <w:rPr>
          <w:rFonts w:ascii="Calibri" w:eastAsia="Calibri" w:hAnsi="Calibri" w:cs="Calibri"/>
          <w:lang w:val="nl-NL"/>
        </w:rPr>
      </w:pPr>
    </w:p>
    <w:p w14:paraId="3EA9018C" w14:textId="55BA1D4D" w:rsidR="03814780" w:rsidRPr="00060A10" w:rsidRDefault="67B3D7B2" w:rsidP="67B3D7B2">
      <w:pPr>
        <w:rPr>
          <w:rFonts w:ascii="Calibri" w:eastAsia="Calibri" w:hAnsi="Calibri" w:cs="Calibri"/>
          <w:lang w:val="nl-NL"/>
        </w:rPr>
      </w:pPr>
      <w:bookmarkStart w:id="8" w:name="_Toc1139979665"/>
      <w:r w:rsidRPr="00060A10">
        <w:rPr>
          <w:rStyle w:val="Heading2Char"/>
          <w:lang w:val="nl-NL"/>
        </w:rPr>
        <w:t>1.6 Missie</w:t>
      </w:r>
      <w:bookmarkEnd w:id="8"/>
      <w:r w:rsidRPr="00060A10">
        <w:rPr>
          <w:rFonts w:ascii="Calibri" w:eastAsia="Calibri" w:hAnsi="Calibri" w:cs="Calibri"/>
          <w:lang w:val="nl-NL"/>
        </w:rPr>
        <w:t xml:space="preserve"> </w:t>
      </w:r>
    </w:p>
    <w:p w14:paraId="78DB0F1A" w14:textId="51EF0726" w:rsidR="03814780" w:rsidRPr="00060A10" w:rsidRDefault="67B3D7B2" w:rsidP="67B3D7B2">
      <w:pPr>
        <w:rPr>
          <w:rFonts w:ascii="Calibri" w:eastAsia="Calibri" w:hAnsi="Calibri" w:cs="Calibri"/>
          <w:lang w:val="nl-NL"/>
        </w:rPr>
      </w:pPr>
      <w:r w:rsidRPr="00060A10">
        <w:rPr>
          <w:rFonts w:ascii="Calibri" w:eastAsia="Calibri" w:hAnsi="Calibri" w:cs="Calibri"/>
          <w:lang w:val="nl-NL"/>
        </w:rPr>
        <w:t xml:space="preserve">De missie van de stichting kan worden omschreven als het behouden, beheren, verklaren en toegankelijk maken van het aanwezige erfgoed. De stichting wil goed georganiseerd, educatief, open, gastvrij en actief overkomen bij een breed publiek, van jong tot oud. De stichting is een permanente instelling ten dienste van de gemeenschap en haar ontwikkeling, toegankelijk voor het publiek, niet gericht op het maken van winst, die de materiële getuigenissen van de mens en zijn omgeving </w:t>
      </w:r>
      <w:proofErr w:type="gramStart"/>
      <w:r w:rsidRPr="00060A10">
        <w:rPr>
          <w:rFonts w:ascii="Calibri" w:eastAsia="Calibri" w:hAnsi="Calibri" w:cs="Calibri"/>
          <w:lang w:val="nl-NL"/>
        </w:rPr>
        <w:t>vorm geeft</w:t>
      </w:r>
      <w:proofErr w:type="gramEnd"/>
      <w:r w:rsidRPr="00060A10">
        <w:rPr>
          <w:rFonts w:ascii="Calibri" w:eastAsia="Calibri" w:hAnsi="Calibri" w:cs="Calibri"/>
          <w:lang w:val="nl-NL"/>
        </w:rPr>
        <w:t xml:space="preserve">. Het verwerft, behoudt, wetenschappelijk onderzoekt, presenteert en hierover informeert voor doeleinden van studie, educatie en genoegen. </w:t>
      </w:r>
    </w:p>
    <w:p w14:paraId="107C6B90" w14:textId="2624814E" w:rsidR="03814780" w:rsidRPr="00060A10" w:rsidRDefault="03814780" w:rsidP="67B3D7B2">
      <w:pPr>
        <w:rPr>
          <w:rFonts w:ascii="Calibri" w:eastAsia="Calibri" w:hAnsi="Calibri" w:cs="Calibri"/>
          <w:lang w:val="nl-NL"/>
        </w:rPr>
      </w:pPr>
    </w:p>
    <w:p w14:paraId="5B2A4CA9" w14:textId="3D1CD4BA" w:rsidR="03814780" w:rsidRPr="00060A10" w:rsidRDefault="67B3D7B2" w:rsidP="67B3D7B2">
      <w:pPr>
        <w:rPr>
          <w:rFonts w:ascii="Calibri" w:eastAsia="Calibri" w:hAnsi="Calibri" w:cs="Calibri"/>
          <w:lang w:val="nl-NL"/>
        </w:rPr>
      </w:pPr>
      <w:bookmarkStart w:id="9" w:name="_Toc1599630336"/>
      <w:r w:rsidRPr="00060A10">
        <w:rPr>
          <w:rStyle w:val="Heading2Char"/>
          <w:lang w:val="nl-NL"/>
        </w:rPr>
        <w:t>1.7 Strategische doelstellingen</w:t>
      </w:r>
      <w:bookmarkEnd w:id="9"/>
      <w:r w:rsidRPr="00060A10">
        <w:rPr>
          <w:rFonts w:ascii="Calibri" w:eastAsia="Calibri" w:hAnsi="Calibri" w:cs="Calibri"/>
          <w:lang w:val="nl-NL"/>
        </w:rPr>
        <w:t xml:space="preserve"> </w:t>
      </w:r>
    </w:p>
    <w:p w14:paraId="7C556560" w14:textId="358374F0" w:rsidR="03814780" w:rsidRPr="00060A10" w:rsidRDefault="67B3D7B2" w:rsidP="084EA3BA">
      <w:pPr>
        <w:rPr>
          <w:rFonts w:eastAsiaTheme="minorEastAsia"/>
          <w:lang w:val="nl-NL"/>
        </w:rPr>
      </w:pPr>
      <w:r w:rsidRPr="00060A10">
        <w:rPr>
          <w:rFonts w:ascii="Calibri" w:eastAsia="Calibri" w:hAnsi="Calibri" w:cs="Calibri"/>
          <w:lang w:val="nl-NL"/>
        </w:rPr>
        <w:t xml:space="preserve">Het </w:t>
      </w:r>
      <w:proofErr w:type="spellStart"/>
      <w:r w:rsidRPr="00060A10">
        <w:rPr>
          <w:rFonts w:ascii="Calibri" w:eastAsia="Calibri" w:hAnsi="Calibri" w:cs="Calibri"/>
          <w:lang w:val="nl-NL"/>
        </w:rPr>
        <w:t>LEGiO</w:t>
      </w:r>
      <w:proofErr w:type="spellEnd"/>
      <w:r w:rsidRPr="00060A10">
        <w:rPr>
          <w:rFonts w:ascii="Calibri" w:eastAsia="Calibri" w:hAnsi="Calibri" w:cs="Calibri"/>
          <w:lang w:val="nl-NL"/>
        </w:rPr>
        <w:t xml:space="preserve"> museum Grootegast stelt zich in de periode 2022 - 2026 de volgende strategische doelstellingen ten doel:</w:t>
      </w:r>
    </w:p>
    <w:p w14:paraId="15F3A7F2" w14:textId="46DEC978" w:rsidR="03814780" w:rsidRDefault="67B3D7B2" w:rsidP="67B3D7B2">
      <w:pPr>
        <w:pStyle w:val="ListParagraph"/>
        <w:numPr>
          <w:ilvl w:val="0"/>
          <w:numId w:val="3"/>
        </w:numPr>
        <w:rPr>
          <w:rFonts w:eastAsiaTheme="minorEastAsia"/>
        </w:rPr>
      </w:pPr>
      <w:proofErr w:type="spellStart"/>
      <w:r w:rsidRPr="67B3D7B2">
        <w:rPr>
          <w:rFonts w:ascii="Calibri" w:eastAsia="Calibri" w:hAnsi="Calibri" w:cs="Calibri"/>
        </w:rPr>
        <w:t>Verdere</w:t>
      </w:r>
      <w:proofErr w:type="spellEnd"/>
      <w:r w:rsidRPr="67B3D7B2">
        <w:rPr>
          <w:rFonts w:ascii="Calibri" w:eastAsia="Calibri" w:hAnsi="Calibri" w:cs="Calibri"/>
        </w:rPr>
        <w:t xml:space="preserve"> </w:t>
      </w:r>
      <w:proofErr w:type="spellStart"/>
      <w:r w:rsidRPr="67B3D7B2">
        <w:rPr>
          <w:rFonts w:ascii="Calibri" w:eastAsia="Calibri" w:hAnsi="Calibri" w:cs="Calibri"/>
        </w:rPr>
        <w:t>uitbreiding</w:t>
      </w:r>
      <w:proofErr w:type="spellEnd"/>
      <w:r w:rsidRPr="67B3D7B2">
        <w:rPr>
          <w:rFonts w:ascii="Calibri" w:eastAsia="Calibri" w:hAnsi="Calibri" w:cs="Calibri"/>
        </w:rPr>
        <w:t xml:space="preserve"> </w:t>
      </w:r>
      <w:proofErr w:type="spellStart"/>
      <w:r w:rsidRPr="67B3D7B2">
        <w:rPr>
          <w:rFonts w:ascii="Calibri" w:eastAsia="Calibri" w:hAnsi="Calibri" w:cs="Calibri"/>
        </w:rPr>
        <w:t>bezoekersaantallen</w:t>
      </w:r>
      <w:proofErr w:type="spellEnd"/>
      <w:r w:rsidRPr="67B3D7B2">
        <w:rPr>
          <w:rFonts w:ascii="Calibri" w:eastAsia="Calibri" w:hAnsi="Calibri" w:cs="Calibri"/>
        </w:rPr>
        <w:t xml:space="preserve">  </w:t>
      </w:r>
    </w:p>
    <w:p w14:paraId="65282B43" w14:textId="1943FBE2" w:rsidR="03814780" w:rsidRPr="00060A10" w:rsidRDefault="67B3D7B2" w:rsidP="67B3D7B2">
      <w:pPr>
        <w:pStyle w:val="ListParagraph"/>
        <w:numPr>
          <w:ilvl w:val="0"/>
          <w:numId w:val="3"/>
        </w:numPr>
        <w:rPr>
          <w:rFonts w:eastAsiaTheme="minorEastAsia"/>
          <w:lang w:val="nl-NL"/>
        </w:rPr>
      </w:pPr>
      <w:r w:rsidRPr="00060A10">
        <w:rPr>
          <w:rFonts w:ascii="Calibri" w:eastAsia="Calibri" w:hAnsi="Calibri" w:cs="Calibri"/>
          <w:lang w:val="nl-NL"/>
        </w:rPr>
        <w:t xml:space="preserve">De educatieve activiteiten voor bezoekers volwassenen (ouderen) en kinderen verder uit te breiden. </w:t>
      </w:r>
    </w:p>
    <w:p w14:paraId="2C895CB6" w14:textId="0F41AE29" w:rsidR="03814780" w:rsidRPr="00060A10" w:rsidRDefault="67B3D7B2" w:rsidP="67B3D7B2">
      <w:pPr>
        <w:pStyle w:val="ListParagraph"/>
        <w:numPr>
          <w:ilvl w:val="0"/>
          <w:numId w:val="3"/>
        </w:numPr>
        <w:rPr>
          <w:rFonts w:eastAsiaTheme="minorEastAsia"/>
          <w:lang w:val="nl-NL"/>
        </w:rPr>
      </w:pPr>
      <w:r w:rsidRPr="00060A10">
        <w:rPr>
          <w:rFonts w:ascii="Calibri" w:eastAsia="Calibri" w:hAnsi="Calibri" w:cs="Calibri"/>
          <w:lang w:val="nl-NL"/>
        </w:rPr>
        <w:t>Lokale en regionale samenwerking met andere musea.</w:t>
      </w:r>
    </w:p>
    <w:p w14:paraId="155F9669" w14:textId="06ED2DE2" w:rsidR="03814780" w:rsidRPr="00060A10" w:rsidRDefault="67B3D7B2" w:rsidP="67B3D7B2">
      <w:pPr>
        <w:pStyle w:val="ListParagraph"/>
        <w:numPr>
          <w:ilvl w:val="0"/>
          <w:numId w:val="3"/>
        </w:numPr>
        <w:rPr>
          <w:rFonts w:eastAsiaTheme="minorEastAsia"/>
          <w:lang w:val="nl-NL"/>
        </w:rPr>
      </w:pPr>
      <w:r w:rsidRPr="00060A10">
        <w:rPr>
          <w:rFonts w:ascii="Calibri" w:eastAsia="Calibri" w:hAnsi="Calibri" w:cs="Calibri"/>
          <w:lang w:val="nl-NL"/>
        </w:rPr>
        <w:t xml:space="preserve">Een levendig en attractief museum te zijn en blijven met behoud van de voor ons museum zo kenmerkende gemoedelijkheid.  </w:t>
      </w:r>
    </w:p>
    <w:p w14:paraId="7D98B36C" w14:textId="1AE9B69A" w:rsidR="03814780" w:rsidRPr="00060A10" w:rsidRDefault="67B3D7B2" w:rsidP="67B3D7B2">
      <w:pPr>
        <w:pStyle w:val="ListParagraph"/>
        <w:numPr>
          <w:ilvl w:val="0"/>
          <w:numId w:val="3"/>
        </w:numPr>
        <w:rPr>
          <w:rFonts w:eastAsiaTheme="minorEastAsia"/>
          <w:lang w:val="nl-NL"/>
        </w:rPr>
      </w:pPr>
      <w:r w:rsidRPr="00060A10">
        <w:rPr>
          <w:rFonts w:ascii="Calibri" w:eastAsia="Calibri" w:hAnsi="Calibri" w:cs="Calibri"/>
          <w:lang w:val="nl-NL"/>
        </w:rPr>
        <w:t xml:space="preserve">Door digitalisering en </w:t>
      </w:r>
      <w:proofErr w:type="spellStart"/>
      <w:r w:rsidRPr="00060A10">
        <w:rPr>
          <w:rFonts w:ascii="Calibri" w:eastAsia="Calibri" w:hAnsi="Calibri" w:cs="Calibri"/>
          <w:lang w:val="nl-NL"/>
        </w:rPr>
        <w:t>multi</w:t>
      </w:r>
      <w:proofErr w:type="spellEnd"/>
      <w:r w:rsidRPr="00060A10">
        <w:rPr>
          <w:rFonts w:ascii="Calibri" w:eastAsia="Calibri" w:hAnsi="Calibri" w:cs="Calibri"/>
          <w:lang w:val="nl-NL"/>
        </w:rPr>
        <w:t xml:space="preserve"> </w:t>
      </w:r>
      <w:proofErr w:type="gramStart"/>
      <w:r w:rsidRPr="00060A10">
        <w:rPr>
          <w:rFonts w:ascii="Calibri" w:eastAsia="Calibri" w:hAnsi="Calibri" w:cs="Calibri"/>
          <w:lang w:val="nl-NL"/>
        </w:rPr>
        <w:t>media presentatie</w:t>
      </w:r>
      <w:proofErr w:type="gramEnd"/>
      <w:r w:rsidRPr="00060A10">
        <w:rPr>
          <w:rFonts w:ascii="Calibri" w:eastAsia="Calibri" w:hAnsi="Calibri" w:cs="Calibri"/>
          <w:lang w:val="nl-NL"/>
        </w:rPr>
        <w:t xml:space="preserve"> de objecten en zo het museum beter toegankelijk maken voor een breder publiek. </w:t>
      </w:r>
    </w:p>
    <w:p w14:paraId="665AB103" w14:textId="29007793" w:rsidR="03814780" w:rsidRPr="00060A10" w:rsidRDefault="03814780" w:rsidP="67B3D7B2">
      <w:pPr>
        <w:rPr>
          <w:rFonts w:ascii="Calibri" w:eastAsia="Calibri" w:hAnsi="Calibri" w:cs="Calibri"/>
          <w:lang w:val="nl-NL"/>
        </w:rPr>
      </w:pPr>
    </w:p>
    <w:p w14:paraId="70C1259D" w14:textId="665C7261" w:rsidR="03814780" w:rsidRPr="00060A10" w:rsidRDefault="67B3D7B2" w:rsidP="67B3D7B2">
      <w:pPr>
        <w:rPr>
          <w:rFonts w:ascii="Calibri" w:eastAsia="Calibri" w:hAnsi="Calibri" w:cs="Calibri"/>
          <w:lang w:val="nl-NL"/>
        </w:rPr>
      </w:pPr>
      <w:bookmarkStart w:id="10" w:name="_Toc496586548"/>
      <w:r w:rsidRPr="00060A10">
        <w:rPr>
          <w:rStyle w:val="Heading2Char"/>
          <w:lang w:val="nl-NL"/>
        </w:rPr>
        <w:t>1.8 Operationele doelstellingen</w:t>
      </w:r>
      <w:bookmarkEnd w:id="10"/>
      <w:r w:rsidRPr="00060A10">
        <w:rPr>
          <w:rFonts w:ascii="Calibri" w:eastAsia="Calibri" w:hAnsi="Calibri" w:cs="Calibri"/>
          <w:lang w:val="nl-NL"/>
        </w:rPr>
        <w:t xml:space="preserve">  </w:t>
      </w:r>
    </w:p>
    <w:p w14:paraId="54781925" w14:textId="353664B3" w:rsidR="03814780" w:rsidRPr="00060A10" w:rsidRDefault="67B3D7B2" w:rsidP="67B3D7B2">
      <w:pPr>
        <w:rPr>
          <w:rFonts w:ascii="Calibri" w:eastAsia="Calibri" w:hAnsi="Calibri" w:cs="Calibri"/>
          <w:lang w:val="nl-NL"/>
        </w:rPr>
      </w:pPr>
      <w:r w:rsidRPr="00060A10">
        <w:rPr>
          <w:rFonts w:ascii="Calibri" w:eastAsia="Calibri" w:hAnsi="Calibri" w:cs="Calibri"/>
          <w:lang w:val="nl-NL"/>
        </w:rPr>
        <w:t xml:space="preserve">Het </w:t>
      </w:r>
      <w:proofErr w:type="spellStart"/>
      <w:r w:rsidRPr="00060A10">
        <w:rPr>
          <w:rFonts w:ascii="Calibri" w:eastAsia="Calibri" w:hAnsi="Calibri" w:cs="Calibri"/>
          <w:lang w:val="nl-NL"/>
        </w:rPr>
        <w:t>LEGiO</w:t>
      </w:r>
      <w:proofErr w:type="spellEnd"/>
      <w:r w:rsidRPr="00060A10">
        <w:rPr>
          <w:rFonts w:ascii="Calibri" w:eastAsia="Calibri" w:hAnsi="Calibri" w:cs="Calibri"/>
          <w:lang w:val="nl-NL"/>
        </w:rPr>
        <w:t xml:space="preserve"> museum Grootegast stelt zich in de periode 2022 - 2026 de volgende operationele doelstellingen ten doel:</w:t>
      </w:r>
    </w:p>
    <w:p w14:paraId="4C5CD4AF" w14:textId="1660D30F" w:rsidR="03814780" w:rsidRDefault="67B3D7B2" w:rsidP="67B3D7B2">
      <w:pPr>
        <w:pStyle w:val="ListParagraph"/>
        <w:numPr>
          <w:ilvl w:val="0"/>
          <w:numId w:val="2"/>
        </w:numPr>
        <w:rPr>
          <w:rFonts w:eastAsiaTheme="minorEastAsia"/>
        </w:rPr>
      </w:pPr>
      <w:proofErr w:type="spellStart"/>
      <w:r w:rsidRPr="67B3D7B2">
        <w:rPr>
          <w:rFonts w:ascii="Calibri" w:eastAsia="Calibri" w:hAnsi="Calibri" w:cs="Calibri"/>
        </w:rPr>
        <w:t>Digitalisering</w:t>
      </w:r>
      <w:proofErr w:type="spellEnd"/>
      <w:r w:rsidRPr="67B3D7B2">
        <w:rPr>
          <w:rFonts w:ascii="Calibri" w:eastAsia="Calibri" w:hAnsi="Calibri" w:cs="Calibri"/>
        </w:rPr>
        <w:t xml:space="preserve"> </w:t>
      </w:r>
      <w:proofErr w:type="spellStart"/>
      <w:r w:rsidRPr="67B3D7B2">
        <w:rPr>
          <w:rFonts w:ascii="Calibri" w:eastAsia="Calibri" w:hAnsi="Calibri" w:cs="Calibri"/>
        </w:rPr>
        <w:t>aanwezige</w:t>
      </w:r>
      <w:proofErr w:type="spellEnd"/>
      <w:r w:rsidRPr="67B3D7B2">
        <w:rPr>
          <w:rFonts w:ascii="Calibri" w:eastAsia="Calibri" w:hAnsi="Calibri" w:cs="Calibri"/>
        </w:rPr>
        <w:t xml:space="preserve"> </w:t>
      </w:r>
      <w:proofErr w:type="spellStart"/>
      <w:r w:rsidRPr="67B3D7B2">
        <w:rPr>
          <w:rFonts w:ascii="Calibri" w:eastAsia="Calibri" w:hAnsi="Calibri" w:cs="Calibri"/>
        </w:rPr>
        <w:t>collecties</w:t>
      </w:r>
      <w:proofErr w:type="spellEnd"/>
      <w:r w:rsidRPr="67B3D7B2">
        <w:rPr>
          <w:rFonts w:ascii="Calibri" w:eastAsia="Calibri" w:hAnsi="Calibri" w:cs="Calibri"/>
        </w:rPr>
        <w:t xml:space="preserve"> </w:t>
      </w:r>
    </w:p>
    <w:p w14:paraId="0E116A16" w14:textId="4E8D94B6" w:rsidR="03814780" w:rsidRDefault="67B3D7B2" w:rsidP="67B3D7B2">
      <w:pPr>
        <w:pStyle w:val="ListParagraph"/>
        <w:numPr>
          <w:ilvl w:val="0"/>
          <w:numId w:val="2"/>
        </w:numPr>
        <w:rPr>
          <w:rFonts w:eastAsiaTheme="minorEastAsia"/>
        </w:rPr>
      </w:pPr>
      <w:proofErr w:type="spellStart"/>
      <w:r w:rsidRPr="67B3D7B2">
        <w:rPr>
          <w:rFonts w:ascii="Calibri" w:eastAsia="Calibri" w:hAnsi="Calibri" w:cs="Calibri"/>
        </w:rPr>
        <w:t>Uitbreiding</w:t>
      </w:r>
      <w:proofErr w:type="spellEnd"/>
      <w:r w:rsidRPr="67B3D7B2">
        <w:rPr>
          <w:rFonts w:ascii="Calibri" w:eastAsia="Calibri" w:hAnsi="Calibri" w:cs="Calibri"/>
        </w:rPr>
        <w:t xml:space="preserve"> </w:t>
      </w:r>
      <w:proofErr w:type="spellStart"/>
      <w:r w:rsidRPr="67B3D7B2">
        <w:rPr>
          <w:rFonts w:ascii="Calibri" w:eastAsia="Calibri" w:hAnsi="Calibri" w:cs="Calibri"/>
        </w:rPr>
        <w:t>bestaande</w:t>
      </w:r>
      <w:proofErr w:type="spellEnd"/>
      <w:r w:rsidRPr="67B3D7B2">
        <w:rPr>
          <w:rFonts w:ascii="Calibri" w:eastAsia="Calibri" w:hAnsi="Calibri" w:cs="Calibri"/>
        </w:rPr>
        <w:t xml:space="preserve"> </w:t>
      </w:r>
      <w:proofErr w:type="spellStart"/>
      <w:r w:rsidRPr="67B3D7B2">
        <w:rPr>
          <w:rFonts w:ascii="Calibri" w:eastAsia="Calibri" w:hAnsi="Calibri" w:cs="Calibri"/>
        </w:rPr>
        <w:t>collecties</w:t>
      </w:r>
      <w:proofErr w:type="spellEnd"/>
      <w:r w:rsidRPr="67B3D7B2">
        <w:rPr>
          <w:rFonts w:ascii="Calibri" w:eastAsia="Calibri" w:hAnsi="Calibri" w:cs="Calibri"/>
        </w:rPr>
        <w:t xml:space="preserve"> </w:t>
      </w:r>
    </w:p>
    <w:p w14:paraId="63BDF5D1" w14:textId="796450D5" w:rsidR="03814780" w:rsidRDefault="67B3D7B2" w:rsidP="67B3D7B2">
      <w:pPr>
        <w:pStyle w:val="ListParagraph"/>
        <w:numPr>
          <w:ilvl w:val="0"/>
          <w:numId w:val="2"/>
        </w:numPr>
        <w:rPr>
          <w:rFonts w:eastAsiaTheme="minorEastAsia"/>
        </w:rPr>
      </w:pPr>
      <w:proofErr w:type="spellStart"/>
      <w:r w:rsidRPr="67B3D7B2">
        <w:rPr>
          <w:rFonts w:ascii="Calibri" w:eastAsia="Calibri" w:hAnsi="Calibri" w:cs="Calibri"/>
        </w:rPr>
        <w:t>Interactieve</w:t>
      </w:r>
      <w:proofErr w:type="spellEnd"/>
      <w:r w:rsidRPr="67B3D7B2">
        <w:rPr>
          <w:rFonts w:ascii="Calibri" w:eastAsia="Calibri" w:hAnsi="Calibri" w:cs="Calibri"/>
        </w:rPr>
        <w:t xml:space="preserve"> </w:t>
      </w:r>
      <w:proofErr w:type="spellStart"/>
      <w:r w:rsidRPr="67B3D7B2">
        <w:rPr>
          <w:rFonts w:ascii="Calibri" w:eastAsia="Calibri" w:hAnsi="Calibri" w:cs="Calibri"/>
        </w:rPr>
        <w:t>elementen</w:t>
      </w:r>
      <w:proofErr w:type="spellEnd"/>
      <w:r w:rsidRPr="67B3D7B2">
        <w:rPr>
          <w:rFonts w:ascii="Calibri" w:eastAsia="Calibri" w:hAnsi="Calibri" w:cs="Calibri"/>
        </w:rPr>
        <w:t xml:space="preserve"> </w:t>
      </w:r>
      <w:proofErr w:type="spellStart"/>
      <w:r w:rsidRPr="67B3D7B2">
        <w:rPr>
          <w:rFonts w:ascii="Calibri" w:eastAsia="Calibri" w:hAnsi="Calibri" w:cs="Calibri"/>
        </w:rPr>
        <w:t>uitbreiden</w:t>
      </w:r>
      <w:proofErr w:type="spellEnd"/>
      <w:r w:rsidRPr="67B3D7B2">
        <w:rPr>
          <w:rFonts w:ascii="Calibri" w:eastAsia="Calibri" w:hAnsi="Calibri" w:cs="Calibri"/>
        </w:rPr>
        <w:t>.</w:t>
      </w:r>
    </w:p>
    <w:p w14:paraId="0F2B5955" w14:textId="7AF02BCA" w:rsidR="03814780" w:rsidRDefault="03814780" w:rsidP="67B3D7B2">
      <w:pPr>
        <w:rPr>
          <w:rFonts w:ascii="Calibri" w:eastAsia="Calibri" w:hAnsi="Calibri" w:cs="Calibri"/>
        </w:rPr>
      </w:pPr>
    </w:p>
    <w:p w14:paraId="6CAADF79" w14:textId="7EA908A0" w:rsidR="03814780" w:rsidRDefault="03814780" w:rsidP="67B3D7B2">
      <w:r>
        <w:br w:type="page"/>
      </w:r>
    </w:p>
    <w:p w14:paraId="3FA1DD6F" w14:textId="518404F9" w:rsidR="03814780" w:rsidRDefault="67B3D7B2" w:rsidP="67B3D7B2">
      <w:pPr>
        <w:pStyle w:val="Heading1"/>
        <w:rPr>
          <w:rFonts w:ascii="Calibri Light" w:hAnsi="Calibri Light"/>
        </w:rPr>
      </w:pPr>
      <w:bookmarkStart w:id="11" w:name="_Toc1240092373"/>
      <w:r w:rsidRPr="67B3D7B2">
        <w:lastRenderedPageBreak/>
        <w:t xml:space="preserve">De </w:t>
      </w:r>
      <w:proofErr w:type="spellStart"/>
      <w:r w:rsidRPr="67B3D7B2">
        <w:t>Collectie</w:t>
      </w:r>
      <w:proofErr w:type="spellEnd"/>
      <w:r w:rsidRPr="67B3D7B2">
        <w:t xml:space="preserve"> 2.1 </w:t>
      </w:r>
      <w:bookmarkEnd w:id="11"/>
    </w:p>
    <w:p w14:paraId="7BF10F78" w14:textId="28FDEEE0" w:rsidR="03814780" w:rsidRDefault="67B3D7B2" w:rsidP="67B3D7B2">
      <w:pPr>
        <w:rPr>
          <w:rFonts w:ascii="Calibri" w:eastAsia="Calibri" w:hAnsi="Calibri" w:cs="Calibri"/>
        </w:rPr>
      </w:pPr>
      <w:bookmarkStart w:id="12" w:name="_Toc1739957089"/>
      <w:proofErr w:type="spellStart"/>
      <w:r w:rsidRPr="67B3D7B2">
        <w:rPr>
          <w:rStyle w:val="Heading2Char"/>
        </w:rPr>
        <w:t>Algemeen</w:t>
      </w:r>
      <w:bookmarkEnd w:id="12"/>
      <w:proofErr w:type="spellEnd"/>
      <w:r w:rsidRPr="67B3D7B2">
        <w:rPr>
          <w:rFonts w:ascii="Calibri" w:eastAsia="Calibri" w:hAnsi="Calibri" w:cs="Calibri"/>
        </w:rPr>
        <w:t xml:space="preserve"> </w:t>
      </w:r>
    </w:p>
    <w:p w14:paraId="71215602" w14:textId="436F479C" w:rsidR="03814780" w:rsidRPr="00060A10" w:rsidRDefault="67B3D7B2" w:rsidP="67B3D7B2">
      <w:pPr>
        <w:rPr>
          <w:rFonts w:ascii="Calibri" w:eastAsia="Calibri" w:hAnsi="Calibri" w:cs="Calibri"/>
          <w:lang w:val="nl-NL"/>
        </w:rPr>
      </w:pPr>
      <w:r w:rsidRPr="00060A10">
        <w:rPr>
          <w:rFonts w:ascii="Calibri" w:eastAsia="Calibri" w:hAnsi="Calibri" w:cs="Calibri"/>
          <w:lang w:val="nl-NL"/>
        </w:rPr>
        <w:t xml:space="preserve">De collectie aanwezig in het </w:t>
      </w:r>
      <w:proofErr w:type="spellStart"/>
      <w:r w:rsidRPr="00060A10">
        <w:rPr>
          <w:rFonts w:ascii="Calibri" w:eastAsia="Calibri" w:hAnsi="Calibri" w:cs="Calibri"/>
          <w:lang w:val="nl-NL"/>
        </w:rPr>
        <w:t>LEGiO</w:t>
      </w:r>
      <w:proofErr w:type="spellEnd"/>
      <w:r w:rsidRPr="00060A10">
        <w:rPr>
          <w:rFonts w:ascii="Calibri" w:eastAsia="Calibri" w:hAnsi="Calibri" w:cs="Calibri"/>
          <w:lang w:val="nl-NL"/>
        </w:rPr>
        <w:t xml:space="preserve"> museum in Grootegast bestaat uit meerder hoofdonderwerpen: </w:t>
      </w:r>
    </w:p>
    <w:p w14:paraId="7B0B8B10" w14:textId="2C4F9950" w:rsidR="03814780" w:rsidRPr="00060A10" w:rsidRDefault="67B3D7B2" w:rsidP="67B3D7B2">
      <w:pPr>
        <w:pStyle w:val="ListParagraph"/>
        <w:numPr>
          <w:ilvl w:val="0"/>
          <w:numId w:val="1"/>
        </w:numPr>
        <w:rPr>
          <w:rFonts w:eastAsiaTheme="minorEastAsia"/>
          <w:lang w:val="nl-NL"/>
        </w:rPr>
      </w:pPr>
      <w:r w:rsidRPr="00060A10">
        <w:rPr>
          <w:rFonts w:ascii="Calibri" w:eastAsia="Calibri" w:hAnsi="Calibri" w:cs="Calibri"/>
          <w:lang w:val="nl-NL"/>
        </w:rPr>
        <w:t>Een historische LEGO-collectie van 1932 – heden;</w:t>
      </w:r>
    </w:p>
    <w:p w14:paraId="6767FFA6" w14:textId="47B06994" w:rsidR="03814780" w:rsidRPr="00060A10" w:rsidRDefault="67B3D7B2" w:rsidP="67B3D7B2">
      <w:pPr>
        <w:pStyle w:val="ListParagraph"/>
        <w:numPr>
          <w:ilvl w:val="0"/>
          <w:numId w:val="1"/>
        </w:numPr>
        <w:rPr>
          <w:rFonts w:eastAsiaTheme="minorEastAsia"/>
          <w:lang w:val="nl-NL"/>
        </w:rPr>
      </w:pPr>
      <w:r w:rsidRPr="00060A10">
        <w:rPr>
          <w:rFonts w:ascii="Calibri" w:eastAsia="Calibri" w:hAnsi="Calibri" w:cs="Calibri"/>
          <w:lang w:val="nl-NL"/>
        </w:rPr>
        <w:t>Een collectie historische attributen m.b.t. de geschiedenis van LEGO Nederland B.V. in Grootegast;</w:t>
      </w:r>
    </w:p>
    <w:p w14:paraId="6BED86AE" w14:textId="145C5347" w:rsidR="03814780" w:rsidRPr="00060A10" w:rsidRDefault="67B3D7B2" w:rsidP="67B3D7B2">
      <w:pPr>
        <w:pStyle w:val="ListParagraph"/>
        <w:numPr>
          <w:ilvl w:val="0"/>
          <w:numId w:val="1"/>
        </w:numPr>
        <w:rPr>
          <w:rFonts w:eastAsiaTheme="minorEastAsia"/>
          <w:lang w:val="nl-NL"/>
        </w:rPr>
      </w:pPr>
      <w:r w:rsidRPr="00060A10">
        <w:rPr>
          <w:rFonts w:ascii="Calibri" w:eastAsia="Calibri" w:hAnsi="Calibri" w:cs="Calibri"/>
          <w:lang w:val="nl-NL"/>
        </w:rPr>
        <w:t xml:space="preserve">Een collectie </w:t>
      </w:r>
      <w:proofErr w:type="gramStart"/>
      <w:r w:rsidRPr="00060A10">
        <w:rPr>
          <w:rFonts w:ascii="Calibri" w:eastAsia="Calibri" w:hAnsi="Calibri" w:cs="Calibri"/>
          <w:lang w:val="nl-NL"/>
        </w:rPr>
        <w:t>reclame materialen</w:t>
      </w:r>
      <w:proofErr w:type="gramEnd"/>
      <w:r w:rsidRPr="00060A10">
        <w:rPr>
          <w:rFonts w:ascii="Calibri" w:eastAsia="Calibri" w:hAnsi="Calibri" w:cs="Calibri"/>
          <w:lang w:val="nl-NL"/>
        </w:rPr>
        <w:t xml:space="preserve"> beschikbaar gesteld aan winkeliers door LEGO Nederland B.V.;</w:t>
      </w:r>
    </w:p>
    <w:p w14:paraId="2E967252" w14:textId="6F25751A" w:rsidR="03814780" w:rsidRPr="00060A10" w:rsidRDefault="67B3D7B2" w:rsidP="67B3D7B2">
      <w:pPr>
        <w:pStyle w:val="ListParagraph"/>
        <w:numPr>
          <w:ilvl w:val="0"/>
          <w:numId w:val="1"/>
        </w:numPr>
        <w:rPr>
          <w:rFonts w:eastAsiaTheme="minorEastAsia"/>
          <w:lang w:val="nl-NL"/>
        </w:rPr>
      </w:pPr>
      <w:r w:rsidRPr="00060A10">
        <w:rPr>
          <w:rFonts w:ascii="Calibri" w:eastAsia="Calibri" w:hAnsi="Calibri" w:cs="Calibri"/>
          <w:lang w:val="nl-NL"/>
        </w:rPr>
        <w:t>Een uitgebreid archief met relevante stukken m.b.t. de hoofdonderwerpen van het museum;</w:t>
      </w:r>
    </w:p>
    <w:p w14:paraId="23D6CFF9" w14:textId="0F2AF333" w:rsidR="03814780" w:rsidRPr="00060A10" w:rsidRDefault="67B3D7B2" w:rsidP="67B3D7B2">
      <w:pPr>
        <w:pStyle w:val="ListParagraph"/>
        <w:numPr>
          <w:ilvl w:val="0"/>
          <w:numId w:val="1"/>
        </w:numPr>
        <w:rPr>
          <w:lang w:val="nl-NL"/>
        </w:rPr>
      </w:pPr>
      <w:r w:rsidRPr="00060A10">
        <w:rPr>
          <w:rFonts w:ascii="Calibri" w:eastAsia="Calibri" w:hAnsi="Calibri" w:cs="Calibri"/>
          <w:lang w:val="nl-NL"/>
        </w:rPr>
        <w:t>Een collectie attributen uit de diverse LEGOLAND pretparken wereldwijd;</w:t>
      </w:r>
    </w:p>
    <w:p w14:paraId="607506E4" w14:textId="05EF58BC" w:rsidR="03814780" w:rsidRPr="00060A10" w:rsidRDefault="67B3D7B2" w:rsidP="67B3D7B2">
      <w:pPr>
        <w:pStyle w:val="ListParagraph"/>
        <w:numPr>
          <w:ilvl w:val="0"/>
          <w:numId w:val="1"/>
        </w:numPr>
        <w:rPr>
          <w:lang w:val="nl-NL"/>
        </w:rPr>
      </w:pPr>
      <w:r w:rsidRPr="00060A10">
        <w:rPr>
          <w:rFonts w:ascii="Calibri" w:eastAsia="Calibri" w:hAnsi="Calibri" w:cs="Calibri"/>
          <w:lang w:val="nl-NL"/>
        </w:rPr>
        <w:t>Een collectie Educatief speelgoed uitgegeven voor LEGO;</w:t>
      </w:r>
    </w:p>
    <w:p w14:paraId="52DBE407" w14:textId="3BC12A1C" w:rsidR="03814780" w:rsidRPr="00060A10" w:rsidRDefault="67B3D7B2" w:rsidP="67B3D7B2">
      <w:pPr>
        <w:pStyle w:val="ListParagraph"/>
        <w:numPr>
          <w:ilvl w:val="0"/>
          <w:numId w:val="1"/>
        </w:numPr>
        <w:rPr>
          <w:lang w:val="nl-NL"/>
        </w:rPr>
      </w:pPr>
      <w:r w:rsidRPr="00060A10">
        <w:rPr>
          <w:rFonts w:ascii="Calibri" w:eastAsia="Calibri" w:hAnsi="Calibri" w:cs="Calibri"/>
          <w:lang w:val="nl-NL"/>
        </w:rPr>
        <w:t>Een miniatuurstad met bekende gebouwen uit de provincies Groningen, Friesland en Drenthe.</w:t>
      </w:r>
    </w:p>
    <w:p w14:paraId="500FA749" w14:textId="2C11F706" w:rsidR="03814780" w:rsidRPr="00060A10" w:rsidRDefault="03814780" w:rsidP="67B3D7B2">
      <w:pPr>
        <w:rPr>
          <w:rFonts w:ascii="Calibri" w:eastAsia="Calibri" w:hAnsi="Calibri" w:cs="Calibri"/>
          <w:lang w:val="nl-NL"/>
        </w:rPr>
      </w:pPr>
    </w:p>
    <w:p w14:paraId="584385C4" w14:textId="5A401A96" w:rsidR="03814780" w:rsidRPr="00060A10" w:rsidRDefault="67B3D7B2" w:rsidP="67B3D7B2">
      <w:pPr>
        <w:pStyle w:val="Heading2"/>
        <w:rPr>
          <w:rFonts w:ascii="Calibri Light" w:hAnsi="Calibri Light"/>
          <w:lang w:val="nl-NL"/>
        </w:rPr>
      </w:pPr>
      <w:bookmarkStart w:id="13" w:name="_Toc1086738"/>
      <w:r w:rsidRPr="00060A10">
        <w:rPr>
          <w:lang w:val="nl-NL"/>
        </w:rPr>
        <w:t xml:space="preserve">2.2 Collectie beschrijvingen </w:t>
      </w:r>
      <w:bookmarkEnd w:id="13"/>
    </w:p>
    <w:p w14:paraId="32A9098C" w14:textId="25B832BC" w:rsidR="03814780" w:rsidRPr="00060A10" w:rsidRDefault="03814780" w:rsidP="67B3D7B2">
      <w:pPr>
        <w:rPr>
          <w:rFonts w:ascii="Calibri" w:eastAsia="Calibri" w:hAnsi="Calibri" w:cs="Calibri"/>
          <w:lang w:val="nl-NL"/>
        </w:rPr>
      </w:pPr>
    </w:p>
    <w:p w14:paraId="347F761C" w14:textId="38044475" w:rsidR="03814780" w:rsidRPr="00060A10" w:rsidRDefault="67B3D7B2" w:rsidP="67B3D7B2">
      <w:pPr>
        <w:pStyle w:val="Heading3"/>
        <w:rPr>
          <w:rStyle w:val="Heading2Char"/>
          <w:rFonts w:ascii="Calibri Light" w:hAnsi="Calibri Light"/>
          <w:color w:val="1F3763"/>
          <w:sz w:val="24"/>
          <w:szCs w:val="24"/>
          <w:lang w:val="nl-NL"/>
        </w:rPr>
      </w:pPr>
      <w:bookmarkStart w:id="14" w:name="_Toc239414127"/>
      <w:r w:rsidRPr="00060A10">
        <w:rPr>
          <w:lang w:val="nl-NL"/>
        </w:rPr>
        <w:t>2.2.1 LEGO-collectie</w:t>
      </w:r>
      <w:bookmarkEnd w:id="14"/>
    </w:p>
    <w:p w14:paraId="192B4F63" w14:textId="1E8413BF" w:rsidR="03814780" w:rsidRPr="00060A10" w:rsidRDefault="67B3D7B2" w:rsidP="67B3D7B2">
      <w:pPr>
        <w:rPr>
          <w:rFonts w:ascii="Calibri" w:eastAsia="Calibri" w:hAnsi="Calibri" w:cs="Calibri"/>
          <w:lang w:val="nl-NL"/>
        </w:rPr>
      </w:pPr>
      <w:r w:rsidRPr="00060A10">
        <w:rPr>
          <w:rFonts w:ascii="Calibri" w:eastAsia="Calibri" w:hAnsi="Calibri" w:cs="Calibri"/>
          <w:lang w:val="nl-NL"/>
        </w:rPr>
        <w:t>In het museum staat een tijdlijn met daarin uniek materiaal wat ooit door LEGO is geproduceerd die nergens anders tentoon wordt gesteld. Zo is er een unieke verzameling houten speelgoed van de firma LEGO en ook de allereerste doos LEGO-stenen is te zien in het museum. Evenals veel promotiemateriaal en unieke showstukken welke gemaakt zijn door LEGO voor presentaties in het verleden.</w:t>
      </w:r>
    </w:p>
    <w:p w14:paraId="6A05C1C6" w14:textId="5FE79459" w:rsidR="03814780" w:rsidRPr="00060A10" w:rsidRDefault="03814780" w:rsidP="67B3D7B2">
      <w:pPr>
        <w:rPr>
          <w:rFonts w:ascii="Calibri" w:eastAsia="Calibri" w:hAnsi="Calibri" w:cs="Calibri"/>
          <w:lang w:val="nl-NL"/>
        </w:rPr>
      </w:pPr>
    </w:p>
    <w:p w14:paraId="76481A48" w14:textId="12CE906A" w:rsidR="03814780" w:rsidRPr="00060A10" w:rsidRDefault="67B3D7B2" w:rsidP="67B3D7B2">
      <w:pPr>
        <w:rPr>
          <w:rFonts w:ascii="Calibri" w:eastAsia="Calibri" w:hAnsi="Calibri" w:cs="Calibri"/>
          <w:lang w:val="nl-NL"/>
        </w:rPr>
      </w:pPr>
      <w:bookmarkStart w:id="15" w:name="_Toc864744298"/>
      <w:r w:rsidRPr="00060A10">
        <w:rPr>
          <w:rStyle w:val="Heading1Char"/>
          <w:lang w:val="nl-NL"/>
        </w:rPr>
        <w:t>2.3 Cultuurhistorische waarde:</w:t>
      </w:r>
      <w:bookmarkEnd w:id="15"/>
      <w:r w:rsidRPr="00060A10">
        <w:rPr>
          <w:rFonts w:ascii="Calibri" w:eastAsia="Calibri" w:hAnsi="Calibri" w:cs="Calibri"/>
          <w:lang w:val="nl-NL"/>
        </w:rPr>
        <w:t xml:space="preserve"> </w:t>
      </w:r>
    </w:p>
    <w:p w14:paraId="78AD11DA" w14:textId="09CF32CA" w:rsidR="03814780" w:rsidRPr="00060A10" w:rsidRDefault="67B3D7B2" w:rsidP="67B3D7B2">
      <w:pPr>
        <w:rPr>
          <w:rFonts w:ascii="Calibri" w:eastAsia="Calibri" w:hAnsi="Calibri" w:cs="Calibri"/>
          <w:lang w:val="nl-NL"/>
        </w:rPr>
      </w:pPr>
      <w:r w:rsidRPr="00060A10">
        <w:rPr>
          <w:rFonts w:ascii="Calibri" w:eastAsia="Calibri" w:hAnsi="Calibri" w:cs="Calibri"/>
          <w:lang w:val="nl-NL"/>
        </w:rPr>
        <w:t xml:space="preserve">Het </w:t>
      </w:r>
      <w:proofErr w:type="spellStart"/>
      <w:r w:rsidRPr="00060A10">
        <w:rPr>
          <w:rFonts w:ascii="Calibri" w:eastAsia="Calibri" w:hAnsi="Calibri" w:cs="Calibri"/>
          <w:lang w:val="nl-NL"/>
        </w:rPr>
        <w:t>LEGiO</w:t>
      </w:r>
      <w:proofErr w:type="spellEnd"/>
      <w:r w:rsidRPr="00060A10">
        <w:rPr>
          <w:rFonts w:ascii="Calibri" w:eastAsia="Calibri" w:hAnsi="Calibri" w:cs="Calibri"/>
          <w:lang w:val="nl-NL"/>
        </w:rPr>
        <w:t xml:space="preserve"> museum bevat velerlei objecten van nationale en internationale betekenis. Dit is van onschatbare waarde voor ons nageslacht. </w:t>
      </w:r>
    </w:p>
    <w:p w14:paraId="1BD16E6F" w14:textId="00E1A1F1" w:rsidR="03814780" w:rsidRPr="00060A10" w:rsidRDefault="67B3D7B2" w:rsidP="67B3D7B2">
      <w:pPr>
        <w:rPr>
          <w:rStyle w:val="Heading3Char"/>
          <w:lang w:val="nl-NL"/>
        </w:rPr>
      </w:pPr>
      <w:bookmarkStart w:id="16" w:name="_Toc1070628665"/>
      <w:r w:rsidRPr="00060A10">
        <w:rPr>
          <w:rStyle w:val="Heading3Char"/>
          <w:lang w:val="nl-NL"/>
        </w:rPr>
        <w:t xml:space="preserve">2.3.1 Collectieregistratie, documentatie en onderzoek Registratie: </w:t>
      </w:r>
      <w:bookmarkEnd w:id="16"/>
    </w:p>
    <w:p w14:paraId="09DD3627" w14:textId="37513C11" w:rsidR="03814780" w:rsidRPr="00060A10" w:rsidRDefault="67B3D7B2" w:rsidP="67B3D7B2">
      <w:pPr>
        <w:rPr>
          <w:rFonts w:ascii="Calibri" w:eastAsia="Calibri" w:hAnsi="Calibri" w:cs="Calibri"/>
          <w:lang w:val="nl-NL"/>
        </w:rPr>
      </w:pPr>
      <w:r w:rsidRPr="00060A10">
        <w:rPr>
          <w:rFonts w:ascii="Calibri" w:eastAsia="Calibri" w:hAnsi="Calibri" w:cs="Calibri"/>
          <w:lang w:val="nl-NL"/>
        </w:rPr>
        <w:t xml:space="preserve">De collecties zijn (en worden) op de gebruikelijke wijze geïnventariseerd en geregistreerd. Daarvoor gebruikt het museum een eigen programma waarin alle onderwerpen voor registratie aan de orde komen. De meeste voorwerpen zijn gefotografeerd en beschreven maar de registratie is nog niet volledig; die zal in de beleidsperiode vervolmaakt worden. </w:t>
      </w:r>
    </w:p>
    <w:p w14:paraId="4162F1AF" w14:textId="7E314243" w:rsidR="03814780" w:rsidRPr="00060A10" w:rsidRDefault="67B3D7B2" w:rsidP="67B3D7B2">
      <w:pPr>
        <w:rPr>
          <w:rFonts w:ascii="Calibri" w:eastAsia="Calibri" w:hAnsi="Calibri" w:cs="Calibri"/>
          <w:lang w:val="nl-NL"/>
        </w:rPr>
      </w:pPr>
      <w:r w:rsidRPr="00060A10">
        <w:rPr>
          <w:rFonts w:ascii="Calibri" w:eastAsia="Calibri" w:hAnsi="Calibri" w:cs="Calibri"/>
          <w:lang w:val="nl-NL"/>
        </w:rPr>
        <w:t xml:space="preserve">Documentatie en onderzoek: Het museum is al bezig met het digitaal registreren van verhalen en onderwerpen die betrekking hebben op het totale museum. In 2023 en 2024 zal de registratie verder uitgebreid worden en zullen er materialen (als laptops en monitors) worden verworven waarmee presentaties en demonstraties gegeven kunnen worden. Regelmatig komen er vragen van onderzoekers binnen die medewerking vragen voor een scriptie met betrekking tot onderwerpen uit het museum. Wij staan daar positief tegenover en verlenen zoveel mogelijk medewerking. </w:t>
      </w:r>
    </w:p>
    <w:p w14:paraId="76E52E3A" w14:textId="300569A7" w:rsidR="03814780" w:rsidRPr="00060A10" w:rsidRDefault="67B3D7B2" w:rsidP="67B3D7B2">
      <w:pPr>
        <w:pStyle w:val="Heading3"/>
        <w:rPr>
          <w:rStyle w:val="Heading2Char"/>
          <w:rFonts w:ascii="Calibri Light" w:hAnsi="Calibri Light"/>
          <w:color w:val="1F3763"/>
          <w:sz w:val="24"/>
          <w:szCs w:val="24"/>
          <w:lang w:val="nl-NL"/>
        </w:rPr>
      </w:pPr>
      <w:bookmarkStart w:id="17" w:name="_Toc212667791"/>
      <w:r w:rsidRPr="00060A10">
        <w:rPr>
          <w:lang w:val="nl-NL"/>
        </w:rPr>
        <w:lastRenderedPageBreak/>
        <w:t xml:space="preserve">2.3.2 Behoud en beheer </w:t>
      </w:r>
      <w:bookmarkEnd w:id="17"/>
    </w:p>
    <w:p w14:paraId="02D899BF" w14:textId="71A22ED5" w:rsidR="03814780" w:rsidRPr="00060A10" w:rsidRDefault="67B3D7B2" w:rsidP="67B3D7B2">
      <w:pPr>
        <w:rPr>
          <w:rFonts w:ascii="Calibri" w:eastAsia="Calibri" w:hAnsi="Calibri" w:cs="Calibri"/>
          <w:lang w:val="nl-NL"/>
        </w:rPr>
      </w:pPr>
      <w:r w:rsidRPr="00060A10">
        <w:rPr>
          <w:rFonts w:ascii="Calibri" w:eastAsia="Calibri" w:hAnsi="Calibri" w:cs="Calibri"/>
          <w:lang w:val="nl-NL"/>
        </w:rPr>
        <w:t xml:space="preserve">Het </w:t>
      </w:r>
      <w:proofErr w:type="spellStart"/>
      <w:r w:rsidRPr="00060A10">
        <w:rPr>
          <w:rFonts w:ascii="Calibri" w:eastAsia="Calibri" w:hAnsi="Calibri" w:cs="Calibri"/>
          <w:lang w:val="nl-NL"/>
        </w:rPr>
        <w:t>LEGiO</w:t>
      </w:r>
      <w:proofErr w:type="spellEnd"/>
      <w:r w:rsidRPr="00060A10">
        <w:rPr>
          <w:rFonts w:ascii="Calibri" w:eastAsia="Calibri" w:hAnsi="Calibri" w:cs="Calibri"/>
          <w:lang w:val="nl-NL"/>
        </w:rPr>
        <w:t xml:space="preserve"> museum draagt binnen haar mogelijkheden zelf zorg voor de collectie. De staat van de meeste objecten is te omschrijven als ”voldoende tot goed”. Er vindt planmatig controle plaats naar de toestand van de collectie. Klimaat meting voor licht en vochtigheid is een </w:t>
      </w:r>
      <w:proofErr w:type="gramStart"/>
      <w:r w:rsidRPr="00060A10">
        <w:rPr>
          <w:rFonts w:ascii="Calibri" w:eastAsia="Calibri" w:hAnsi="Calibri" w:cs="Calibri"/>
          <w:lang w:val="nl-NL"/>
        </w:rPr>
        <w:t>continue</w:t>
      </w:r>
      <w:proofErr w:type="gramEnd"/>
      <w:r w:rsidRPr="00060A10">
        <w:rPr>
          <w:rFonts w:ascii="Calibri" w:eastAsia="Calibri" w:hAnsi="Calibri" w:cs="Calibri"/>
          <w:lang w:val="nl-NL"/>
        </w:rPr>
        <w:t xml:space="preserve"> proces. De bewaaromstandigheden binnen het museumgebouw zijn goed. Ten aanzien van de klimaatbeheersing heeft het museum verwarming op alle plaatsen, alle objecten </w:t>
      </w:r>
      <w:proofErr w:type="gramStart"/>
      <w:r w:rsidRPr="00060A10">
        <w:rPr>
          <w:rFonts w:ascii="Calibri" w:eastAsia="Calibri" w:hAnsi="Calibri" w:cs="Calibri"/>
          <w:lang w:val="nl-NL"/>
        </w:rPr>
        <w:t>tentoon gesteld</w:t>
      </w:r>
      <w:proofErr w:type="gramEnd"/>
      <w:r w:rsidRPr="00060A10">
        <w:rPr>
          <w:rFonts w:ascii="Calibri" w:eastAsia="Calibri" w:hAnsi="Calibri" w:cs="Calibri"/>
          <w:lang w:val="nl-NL"/>
        </w:rPr>
        <w:t xml:space="preserve"> in het museum behoeven geen verdere klimaat aanpassingen. De depotruimte heeft geen verwarming. De kwetsbare objecten zijn ondergebracht in vitrines. Het museum wordt regelmatig schoongemaakt en er wordt in de winterperiode planmatig onderhoud gepleegd aan de collectie. De houten onderdelen worden geconserveerd met een conserveringsmiddel ter voorkoming van rot en invloed van ongedierte. Metalen onderdelen worden behandeld met een conserveringsmiddel (Rx5) ter voorkoming van roest. Het behoud van kwetsbare materialen is daarmee op orde. </w:t>
      </w:r>
    </w:p>
    <w:p w14:paraId="4CC37C89" w14:textId="3AF6C592" w:rsidR="03814780" w:rsidRPr="00060A10" w:rsidRDefault="67B3D7B2" w:rsidP="67B3D7B2">
      <w:pPr>
        <w:rPr>
          <w:rStyle w:val="Heading2Char"/>
          <w:lang w:val="nl-NL"/>
        </w:rPr>
      </w:pPr>
      <w:bookmarkStart w:id="18" w:name="_Toc1557073229"/>
      <w:r w:rsidRPr="00060A10">
        <w:rPr>
          <w:rStyle w:val="Heading3Char"/>
          <w:lang w:val="nl-NL"/>
        </w:rPr>
        <w:t>2.3.3 Collectievorming en afstoting Passieve verwerving:</w:t>
      </w:r>
      <w:bookmarkEnd w:id="18"/>
      <w:r w:rsidRPr="00060A10">
        <w:rPr>
          <w:rStyle w:val="Heading2Char"/>
          <w:lang w:val="nl-NL"/>
        </w:rPr>
        <w:t xml:space="preserve"> </w:t>
      </w:r>
    </w:p>
    <w:p w14:paraId="2092810B" w14:textId="34AB56E2" w:rsidR="03814780" w:rsidRPr="00060A10" w:rsidRDefault="67B3D7B2" w:rsidP="67B3D7B2">
      <w:pPr>
        <w:rPr>
          <w:rFonts w:ascii="Calibri" w:eastAsia="Calibri" w:hAnsi="Calibri" w:cs="Calibri"/>
          <w:lang w:val="nl-NL"/>
        </w:rPr>
      </w:pPr>
      <w:r w:rsidRPr="00060A10">
        <w:rPr>
          <w:rFonts w:ascii="Calibri" w:eastAsia="Calibri" w:hAnsi="Calibri" w:cs="Calibri"/>
          <w:lang w:val="nl-NL"/>
        </w:rPr>
        <w:t xml:space="preserve">De aanbiedingen die het </w:t>
      </w:r>
      <w:proofErr w:type="spellStart"/>
      <w:r w:rsidRPr="00060A10">
        <w:rPr>
          <w:rFonts w:ascii="Calibri" w:eastAsia="Calibri" w:hAnsi="Calibri" w:cs="Calibri"/>
          <w:lang w:val="nl-NL"/>
        </w:rPr>
        <w:t>LEGiO</w:t>
      </w:r>
      <w:proofErr w:type="spellEnd"/>
      <w:r w:rsidRPr="00060A10">
        <w:rPr>
          <w:rFonts w:ascii="Calibri" w:eastAsia="Calibri" w:hAnsi="Calibri" w:cs="Calibri"/>
          <w:lang w:val="nl-NL"/>
        </w:rPr>
        <w:t xml:space="preserve"> </w:t>
      </w:r>
      <w:proofErr w:type="spellStart"/>
      <w:r w:rsidRPr="00060A10">
        <w:rPr>
          <w:rFonts w:ascii="Calibri" w:eastAsia="Calibri" w:hAnsi="Calibri" w:cs="Calibri"/>
          <w:lang w:val="nl-NL"/>
        </w:rPr>
        <w:t>museua</w:t>
      </w:r>
      <w:proofErr w:type="spellEnd"/>
      <w:r w:rsidRPr="00060A10">
        <w:rPr>
          <w:rFonts w:ascii="Calibri" w:eastAsia="Calibri" w:hAnsi="Calibri" w:cs="Calibri"/>
          <w:lang w:val="nl-NL"/>
        </w:rPr>
        <w:t xml:space="preserve"> krijgt van (veelal) particulieren die het museum een object willen schenken. Hierbij wordt steeds selectie aan de poort toegepast: wanneer het een object betreft dat niet past binnen de museumcollectie of waar het museum al meerdere exemplaren van bezit, wordt de schenking niet aangenomen. De collectie groeit jaarlijks met honderden stukken en kan regionaal, nationaal en internationaal worden beschouwd als belangrijk. Het is het streven van het museum om zoveel mogelijk de objecten in eigendom te verwerven, omdat dit de garantie biedt dat daarmee de objecten in de stichting blijven. Bij eventuele afstoting van collectie zal de gedragslijn van de museale beroepsethiek worden gehandhaafd en de Leidraad Afstoting Museale Objecten van (NMV en ICOM) worden gevolgd.</w:t>
      </w:r>
    </w:p>
    <w:p w14:paraId="48859D2E" w14:textId="0C4EF6B8" w:rsidR="03814780" w:rsidRPr="00060A10" w:rsidRDefault="03814780" w:rsidP="67B3D7B2">
      <w:pPr>
        <w:rPr>
          <w:lang w:val="nl-NL"/>
        </w:rPr>
      </w:pPr>
      <w:r w:rsidRPr="00060A10">
        <w:rPr>
          <w:lang w:val="nl-NL"/>
        </w:rPr>
        <w:br w:type="page"/>
      </w:r>
    </w:p>
    <w:p w14:paraId="10B541B9" w14:textId="48FAD51A" w:rsidR="03814780" w:rsidRPr="00060A10" w:rsidRDefault="67B3D7B2" w:rsidP="67B3D7B2">
      <w:pPr>
        <w:rPr>
          <w:rFonts w:ascii="Calibri" w:eastAsia="Calibri" w:hAnsi="Calibri" w:cs="Calibri"/>
          <w:lang w:val="nl-NL"/>
        </w:rPr>
      </w:pPr>
      <w:bookmarkStart w:id="19" w:name="_Toc1874225701"/>
      <w:r w:rsidRPr="00060A10">
        <w:rPr>
          <w:rStyle w:val="Heading1Char"/>
          <w:lang w:val="nl-NL"/>
        </w:rPr>
        <w:lastRenderedPageBreak/>
        <w:t xml:space="preserve">3 Het Publiek </w:t>
      </w:r>
      <w:bookmarkEnd w:id="19"/>
    </w:p>
    <w:p w14:paraId="7DAEBCE6" w14:textId="54FD10B7" w:rsidR="03814780" w:rsidRPr="00060A10" w:rsidRDefault="67B3D7B2" w:rsidP="67B3D7B2">
      <w:pPr>
        <w:pStyle w:val="Heading2"/>
        <w:rPr>
          <w:rFonts w:ascii="Calibri Light" w:hAnsi="Calibri Light"/>
          <w:lang w:val="nl-NL"/>
        </w:rPr>
      </w:pPr>
      <w:bookmarkStart w:id="20" w:name="_Toc1133246572"/>
      <w:r w:rsidRPr="00060A10">
        <w:rPr>
          <w:lang w:val="nl-NL"/>
        </w:rPr>
        <w:t xml:space="preserve">3.1 Samenstelling en omvang </w:t>
      </w:r>
      <w:bookmarkEnd w:id="20"/>
    </w:p>
    <w:p w14:paraId="5EC6EF4E" w14:textId="48744641" w:rsidR="03814780" w:rsidRPr="00060A10" w:rsidRDefault="67B3D7B2" w:rsidP="67B3D7B2">
      <w:pPr>
        <w:rPr>
          <w:rFonts w:ascii="Calibri" w:eastAsia="Calibri" w:hAnsi="Calibri" w:cs="Calibri"/>
          <w:lang w:val="nl-NL"/>
        </w:rPr>
      </w:pPr>
      <w:r w:rsidRPr="00060A10">
        <w:rPr>
          <w:rFonts w:ascii="Calibri" w:eastAsia="Calibri" w:hAnsi="Calibri" w:cs="Calibri"/>
          <w:lang w:val="nl-NL"/>
        </w:rPr>
        <w:t xml:space="preserve">De eerst jaren lagen de bezoekersaantallen (van het </w:t>
      </w:r>
      <w:proofErr w:type="spellStart"/>
      <w:r w:rsidRPr="00060A10">
        <w:rPr>
          <w:rFonts w:ascii="Calibri" w:eastAsia="Calibri" w:hAnsi="Calibri" w:cs="Calibri"/>
          <w:lang w:val="nl-NL"/>
        </w:rPr>
        <w:t>LEGiO</w:t>
      </w:r>
      <w:proofErr w:type="spellEnd"/>
      <w:r w:rsidRPr="00060A10">
        <w:rPr>
          <w:rFonts w:ascii="Calibri" w:eastAsia="Calibri" w:hAnsi="Calibri" w:cs="Calibri"/>
          <w:lang w:val="nl-NL"/>
        </w:rPr>
        <w:t xml:space="preserve">-museum) gemiddeld op zo’n 18.000 bezoekers jaarlijks. Dit was al boven de verwachting voor een (kleine) musea (gemiddeld rond de 8.000). Onderzoek wijst uit dat de musea hevig moeten concurreren op de vrijetijdsmarkt. De consument vraagt om een bijzondere en unieke ervaringen. Artikelen in kranten, Facebook, internet, tijdschriften en aanbevelingen van anderen zijn vaak de aanleiding voor een museum bezoek </w:t>
      </w:r>
    </w:p>
    <w:p w14:paraId="439E5B33" w14:textId="2CA60682" w:rsidR="03814780" w:rsidRPr="00060A10" w:rsidRDefault="03814780" w:rsidP="67B3D7B2">
      <w:pPr>
        <w:rPr>
          <w:rFonts w:ascii="Calibri" w:eastAsia="Calibri" w:hAnsi="Calibri" w:cs="Calibri"/>
          <w:lang w:val="nl-NL"/>
        </w:rPr>
      </w:pPr>
    </w:p>
    <w:p w14:paraId="6E328857" w14:textId="32F167AC" w:rsidR="03814780" w:rsidRPr="00060A10" w:rsidRDefault="67B3D7B2" w:rsidP="67B3D7B2">
      <w:pPr>
        <w:rPr>
          <w:rFonts w:ascii="Calibri" w:eastAsia="Calibri" w:hAnsi="Calibri" w:cs="Calibri"/>
          <w:lang w:val="nl-NL"/>
        </w:rPr>
      </w:pPr>
      <w:bookmarkStart w:id="21" w:name="_Toc760168607"/>
      <w:r w:rsidRPr="00060A10">
        <w:rPr>
          <w:rStyle w:val="Heading2Char"/>
          <w:lang w:val="nl-NL"/>
        </w:rPr>
        <w:t>3.2 Doelgroepen</w:t>
      </w:r>
      <w:bookmarkEnd w:id="21"/>
      <w:r w:rsidRPr="00060A10">
        <w:rPr>
          <w:rFonts w:ascii="Calibri" w:eastAsia="Calibri" w:hAnsi="Calibri" w:cs="Calibri"/>
          <w:lang w:val="nl-NL"/>
        </w:rPr>
        <w:t xml:space="preserve"> </w:t>
      </w:r>
    </w:p>
    <w:p w14:paraId="3102C5ED" w14:textId="2C0D726A" w:rsidR="03814780" w:rsidRPr="00060A10" w:rsidRDefault="67B3D7B2" w:rsidP="67B3D7B2">
      <w:pPr>
        <w:rPr>
          <w:rFonts w:ascii="Calibri" w:eastAsia="Calibri" w:hAnsi="Calibri" w:cs="Calibri"/>
          <w:lang w:val="nl-NL"/>
        </w:rPr>
      </w:pPr>
      <w:r w:rsidRPr="00060A10">
        <w:rPr>
          <w:rFonts w:ascii="Calibri" w:eastAsia="Calibri" w:hAnsi="Calibri" w:cs="Calibri"/>
          <w:lang w:val="nl-NL"/>
        </w:rPr>
        <w:t xml:space="preserve">Onze doelgroep is erg divers. Het </w:t>
      </w:r>
      <w:proofErr w:type="spellStart"/>
      <w:r w:rsidRPr="00060A10">
        <w:rPr>
          <w:rFonts w:ascii="Calibri" w:eastAsia="Calibri" w:hAnsi="Calibri" w:cs="Calibri"/>
          <w:lang w:val="nl-NL"/>
        </w:rPr>
        <w:t>LEGiO</w:t>
      </w:r>
      <w:proofErr w:type="spellEnd"/>
      <w:r w:rsidRPr="00060A10">
        <w:rPr>
          <w:rFonts w:ascii="Calibri" w:eastAsia="Calibri" w:hAnsi="Calibri" w:cs="Calibri"/>
          <w:lang w:val="nl-NL"/>
        </w:rPr>
        <w:t xml:space="preserve">-museum trekt vooral gezinnen met jongere kinderen, terwijl ook steeds meer volwassenen het museum weten te waarderen en te bezoeken.  </w:t>
      </w:r>
    </w:p>
    <w:p w14:paraId="1EA410EC" w14:textId="76DCD16B" w:rsidR="03814780" w:rsidRPr="00060A10" w:rsidRDefault="03814780" w:rsidP="67B3D7B2">
      <w:pPr>
        <w:rPr>
          <w:rFonts w:ascii="Calibri" w:eastAsia="Calibri" w:hAnsi="Calibri" w:cs="Calibri"/>
          <w:lang w:val="nl-NL"/>
        </w:rPr>
      </w:pPr>
    </w:p>
    <w:p w14:paraId="7F97E2FF" w14:textId="6228FD2E" w:rsidR="03814780" w:rsidRPr="00060A10" w:rsidRDefault="67B3D7B2" w:rsidP="67B3D7B2">
      <w:pPr>
        <w:rPr>
          <w:rFonts w:ascii="Calibri" w:eastAsia="Calibri" w:hAnsi="Calibri" w:cs="Calibri"/>
          <w:lang w:val="nl-NL"/>
        </w:rPr>
      </w:pPr>
      <w:bookmarkStart w:id="22" w:name="_Toc1285633610"/>
      <w:r w:rsidRPr="00060A10">
        <w:rPr>
          <w:rStyle w:val="Heading2Char"/>
          <w:lang w:val="nl-NL"/>
        </w:rPr>
        <w:t>3.3 Publieksactiviteiten</w:t>
      </w:r>
      <w:bookmarkEnd w:id="22"/>
      <w:r w:rsidRPr="00060A10">
        <w:rPr>
          <w:rFonts w:ascii="Calibri" w:eastAsia="Calibri" w:hAnsi="Calibri" w:cs="Calibri"/>
          <w:lang w:val="nl-NL"/>
        </w:rPr>
        <w:t xml:space="preserve"> </w:t>
      </w:r>
    </w:p>
    <w:p w14:paraId="794AEC57" w14:textId="1DDE0CB7" w:rsidR="03814780" w:rsidRPr="00060A10" w:rsidRDefault="67B3D7B2" w:rsidP="67B3D7B2">
      <w:pPr>
        <w:rPr>
          <w:rFonts w:ascii="Calibri" w:eastAsia="Calibri" w:hAnsi="Calibri" w:cs="Calibri"/>
          <w:lang w:val="nl-NL"/>
        </w:rPr>
      </w:pPr>
      <w:r w:rsidRPr="00060A10">
        <w:rPr>
          <w:rFonts w:ascii="Calibri" w:eastAsia="Calibri" w:hAnsi="Calibri" w:cs="Calibri"/>
          <w:lang w:val="nl-NL"/>
        </w:rPr>
        <w:t>Met betrekking tot bovengenoemde collectie onderdelen worden activiteiten ontwikkeld om publiek te trekken op speciale themagerichte dagen/weekenden waarbij speciale aandacht aan de jeugd wordt geschonken. Te denken valt hier aan een weekend met een LEGO-beurs, onze driemaandelijkse tijdelijke tentoonstellingen, en samenwerking met andere musea om daar tentoonstellingen in te richtten met uitgeleende stukken van onze stichting.</w:t>
      </w:r>
    </w:p>
    <w:p w14:paraId="450EB89C" w14:textId="3FBF2653" w:rsidR="03814780" w:rsidRPr="00060A10" w:rsidRDefault="67B3D7B2" w:rsidP="67B3D7B2">
      <w:pPr>
        <w:rPr>
          <w:rFonts w:ascii="Calibri" w:eastAsia="Calibri" w:hAnsi="Calibri" w:cs="Calibri"/>
          <w:lang w:val="nl-NL"/>
        </w:rPr>
      </w:pPr>
      <w:r w:rsidRPr="00060A10">
        <w:rPr>
          <w:rFonts w:ascii="Calibri" w:eastAsia="Calibri" w:hAnsi="Calibri" w:cs="Calibri"/>
          <w:lang w:val="nl-NL"/>
        </w:rPr>
        <w:t xml:space="preserve">Het museum is actief op velerlei gebied door deelname aan door de gemeenschap Grootegast geïnitieerde projecten. </w:t>
      </w:r>
    </w:p>
    <w:p w14:paraId="50ADFCAF" w14:textId="47C7783C" w:rsidR="03814780" w:rsidRPr="00060A10" w:rsidRDefault="03814780" w:rsidP="67B3D7B2">
      <w:pPr>
        <w:rPr>
          <w:rFonts w:ascii="Calibri" w:eastAsia="Calibri" w:hAnsi="Calibri" w:cs="Calibri"/>
          <w:lang w:val="nl-NL"/>
        </w:rPr>
      </w:pPr>
    </w:p>
    <w:p w14:paraId="601E6913" w14:textId="74DE67A9" w:rsidR="03814780" w:rsidRPr="00060A10" w:rsidRDefault="67B3D7B2" w:rsidP="67B3D7B2">
      <w:pPr>
        <w:rPr>
          <w:rFonts w:ascii="Calibri" w:eastAsia="Calibri" w:hAnsi="Calibri" w:cs="Calibri"/>
          <w:lang w:val="nl-NL"/>
        </w:rPr>
      </w:pPr>
      <w:bookmarkStart w:id="23" w:name="_Toc2006775280"/>
      <w:r w:rsidRPr="00060A10">
        <w:rPr>
          <w:rStyle w:val="Heading2Char"/>
          <w:lang w:val="nl-NL"/>
        </w:rPr>
        <w:t>3.4 Publieksbegeleiding</w:t>
      </w:r>
      <w:bookmarkEnd w:id="23"/>
      <w:r w:rsidRPr="00060A10">
        <w:rPr>
          <w:rFonts w:ascii="Calibri" w:eastAsia="Calibri" w:hAnsi="Calibri" w:cs="Calibri"/>
          <w:lang w:val="nl-NL"/>
        </w:rPr>
        <w:t xml:space="preserve"> </w:t>
      </w:r>
    </w:p>
    <w:p w14:paraId="2A15C046" w14:textId="4213C503" w:rsidR="03814780" w:rsidRPr="00060A10" w:rsidRDefault="67B3D7B2" w:rsidP="67B3D7B2">
      <w:pPr>
        <w:rPr>
          <w:rFonts w:ascii="Calibri" w:eastAsia="Calibri" w:hAnsi="Calibri" w:cs="Calibri"/>
          <w:lang w:val="nl-NL"/>
        </w:rPr>
      </w:pPr>
      <w:r w:rsidRPr="00060A10">
        <w:rPr>
          <w:rFonts w:ascii="Calibri" w:eastAsia="Calibri" w:hAnsi="Calibri" w:cs="Calibri"/>
          <w:lang w:val="nl-NL"/>
        </w:rPr>
        <w:t xml:space="preserve">Publieksbegeleiding is aanwezig in de vorm van gidsen die bezoekers verwelkomen, rondleiden en demonstraties verzorgen. In het museum zijn gastheren/vrouwen aanwezig voor ontvangst entreeprijs en bedienen van </w:t>
      </w:r>
      <w:proofErr w:type="spellStart"/>
      <w:r w:rsidRPr="00060A10">
        <w:rPr>
          <w:rFonts w:ascii="Calibri" w:eastAsia="Calibri" w:hAnsi="Calibri" w:cs="Calibri"/>
          <w:lang w:val="nl-NL"/>
        </w:rPr>
        <w:t>audio-visuele</w:t>
      </w:r>
      <w:proofErr w:type="spellEnd"/>
      <w:r w:rsidRPr="00060A10">
        <w:rPr>
          <w:rFonts w:ascii="Calibri" w:eastAsia="Calibri" w:hAnsi="Calibri" w:cs="Calibri"/>
          <w:lang w:val="nl-NL"/>
        </w:rPr>
        <w:t xml:space="preserve"> middelen. Het </w:t>
      </w:r>
      <w:proofErr w:type="spellStart"/>
      <w:r w:rsidRPr="00060A10">
        <w:rPr>
          <w:rFonts w:ascii="Calibri" w:eastAsia="Calibri" w:hAnsi="Calibri" w:cs="Calibri"/>
          <w:lang w:val="nl-NL"/>
        </w:rPr>
        <w:t>LEGiO</w:t>
      </w:r>
      <w:proofErr w:type="spellEnd"/>
      <w:r w:rsidRPr="00060A10">
        <w:rPr>
          <w:rFonts w:ascii="Calibri" w:eastAsia="Calibri" w:hAnsi="Calibri" w:cs="Calibri"/>
          <w:lang w:val="nl-NL"/>
        </w:rPr>
        <w:t xml:space="preserve"> museum zal binnen de grenzen van de redelijkheid al het mogelijke doen om het bezoek aan het museumcomplex en de </w:t>
      </w:r>
      <w:proofErr w:type="spellStart"/>
      <w:r w:rsidRPr="00060A10">
        <w:rPr>
          <w:rFonts w:ascii="Calibri" w:eastAsia="Calibri" w:hAnsi="Calibri" w:cs="Calibri"/>
          <w:lang w:val="nl-NL"/>
        </w:rPr>
        <w:t>doorhet</w:t>
      </w:r>
      <w:proofErr w:type="spellEnd"/>
      <w:r w:rsidRPr="00060A10">
        <w:rPr>
          <w:rFonts w:ascii="Calibri" w:eastAsia="Calibri" w:hAnsi="Calibri" w:cs="Calibri"/>
          <w:lang w:val="nl-NL"/>
        </w:rPr>
        <w:t xml:space="preserve"> </w:t>
      </w:r>
      <w:proofErr w:type="spellStart"/>
      <w:r w:rsidRPr="00060A10">
        <w:rPr>
          <w:rFonts w:ascii="Calibri" w:eastAsia="Calibri" w:hAnsi="Calibri" w:cs="Calibri"/>
          <w:lang w:val="nl-NL"/>
        </w:rPr>
        <w:t>LEGiO</w:t>
      </w:r>
      <w:proofErr w:type="spellEnd"/>
      <w:r w:rsidRPr="00060A10">
        <w:rPr>
          <w:rFonts w:ascii="Calibri" w:eastAsia="Calibri" w:hAnsi="Calibri" w:cs="Calibri"/>
          <w:lang w:val="nl-NL"/>
        </w:rPr>
        <w:t xml:space="preserve"> museum in Grootegast georganiseerde tentoonstellingen en activiteiten overeenkomstig met de wens van de bezoeker te laten verlopen. Het </w:t>
      </w:r>
      <w:proofErr w:type="spellStart"/>
      <w:r w:rsidRPr="00060A10">
        <w:rPr>
          <w:rFonts w:ascii="Calibri" w:eastAsia="Calibri" w:hAnsi="Calibri" w:cs="Calibri"/>
          <w:lang w:val="nl-NL"/>
        </w:rPr>
        <w:t>LEGiO</w:t>
      </w:r>
      <w:proofErr w:type="spellEnd"/>
      <w:r w:rsidRPr="00060A10">
        <w:rPr>
          <w:rFonts w:ascii="Calibri" w:eastAsia="Calibri" w:hAnsi="Calibri" w:cs="Calibri"/>
          <w:lang w:val="nl-NL"/>
        </w:rPr>
        <w:t xml:space="preserve"> museum zal zich zoveel mogelijk inspannen eventuele overlast of ongemak voor de bezoeker tot een minimum te beperken, </w:t>
      </w:r>
      <w:proofErr w:type="gramStart"/>
      <w:r w:rsidRPr="00060A10">
        <w:rPr>
          <w:rFonts w:ascii="Calibri" w:eastAsia="Calibri" w:hAnsi="Calibri" w:cs="Calibri"/>
          <w:lang w:val="nl-NL"/>
        </w:rPr>
        <w:t>alsmede</w:t>
      </w:r>
      <w:proofErr w:type="gramEnd"/>
      <w:r w:rsidRPr="00060A10">
        <w:rPr>
          <w:rFonts w:ascii="Calibri" w:eastAsia="Calibri" w:hAnsi="Calibri" w:cs="Calibri"/>
          <w:lang w:val="nl-NL"/>
        </w:rPr>
        <w:t xml:space="preserve"> de veiligheid van de bezoeker zoveel mogelijk te waarborgen. </w:t>
      </w:r>
    </w:p>
    <w:p w14:paraId="1456E126" w14:textId="1F5FDBF3" w:rsidR="03814780" w:rsidRPr="00060A10" w:rsidRDefault="03814780" w:rsidP="67B3D7B2">
      <w:pPr>
        <w:rPr>
          <w:rFonts w:ascii="Calibri" w:eastAsia="Calibri" w:hAnsi="Calibri" w:cs="Calibri"/>
          <w:lang w:val="nl-NL"/>
        </w:rPr>
      </w:pPr>
    </w:p>
    <w:p w14:paraId="29BF2576" w14:textId="04AB4CC3" w:rsidR="03814780" w:rsidRPr="00060A10" w:rsidRDefault="67B3D7B2" w:rsidP="67B3D7B2">
      <w:pPr>
        <w:rPr>
          <w:rFonts w:ascii="Calibri" w:eastAsia="Calibri" w:hAnsi="Calibri" w:cs="Calibri"/>
          <w:lang w:val="nl-NL"/>
        </w:rPr>
      </w:pPr>
      <w:bookmarkStart w:id="24" w:name="_Toc740863183"/>
      <w:r w:rsidRPr="00060A10">
        <w:rPr>
          <w:rStyle w:val="Heading2Char"/>
          <w:lang w:val="nl-NL"/>
        </w:rPr>
        <w:t>3.5 Informatievoorziening</w:t>
      </w:r>
      <w:bookmarkEnd w:id="24"/>
      <w:r w:rsidRPr="00060A10">
        <w:rPr>
          <w:rFonts w:ascii="Calibri" w:eastAsia="Calibri" w:hAnsi="Calibri" w:cs="Calibri"/>
          <w:lang w:val="nl-NL"/>
        </w:rPr>
        <w:t xml:space="preserve"> </w:t>
      </w:r>
    </w:p>
    <w:p w14:paraId="5867D90E" w14:textId="610592CC" w:rsidR="03814780" w:rsidRPr="00060A10" w:rsidRDefault="67B3D7B2" w:rsidP="67B3D7B2">
      <w:pPr>
        <w:rPr>
          <w:rFonts w:ascii="Calibri" w:eastAsia="Calibri" w:hAnsi="Calibri" w:cs="Calibri"/>
          <w:lang w:val="nl-NL"/>
        </w:rPr>
      </w:pPr>
      <w:r w:rsidRPr="00060A10">
        <w:rPr>
          <w:rFonts w:ascii="Calibri" w:eastAsia="Calibri" w:hAnsi="Calibri" w:cs="Calibri"/>
          <w:lang w:val="nl-NL"/>
        </w:rPr>
        <w:t xml:space="preserve">Bezoekers kunnen informatie over het museum krijgen via onze zeer uitgebreide website www.museumpleingrootegast.nl Ook liggen er op diverse plaatsen in de drie noordelijke provincies kleurrijke folders met informatie over de musea die gratis ter beschikking worden gesteld. </w:t>
      </w:r>
    </w:p>
    <w:p w14:paraId="573022B5" w14:textId="10C806D5" w:rsidR="03814780" w:rsidRPr="00060A10" w:rsidRDefault="03814780" w:rsidP="67B3D7B2">
      <w:pPr>
        <w:rPr>
          <w:rFonts w:ascii="Calibri" w:eastAsia="Calibri" w:hAnsi="Calibri" w:cs="Calibri"/>
          <w:lang w:val="nl-NL"/>
        </w:rPr>
      </w:pPr>
    </w:p>
    <w:p w14:paraId="0F1D2646" w14:textId="612CC834" w:rsidR="03814780" w:rsidRPr="00060A10" w:rsidRDefault="67B3D7B2" w:rsidP="67B3D7B2">
      <w:pPr>
        <w:rPr>
          <w:rStyle w:val="Heading2Char"/>
          <w:lang w:val="nl-NL"/>
        </w:rPr>
      </w:pPr>
      <w:bookmarkStart w:id="25" w:name="_Toc371971173"/>
      <w:r w:rsidRPr="00060A10">
        <w:rPr>
          <w:rStyle w:val="Heading2Char"/>
          <w:lang w:val="nl-NL"/>
        </w:rPr>
        <w:t xml:space="preserve">3.6 Marketing en P.R. </w:t>
      </w:r>
      <w:bookmarkEnd w:id="25"/>
    </w:p>
    <w:p w14:paraId="4519035D" w14:textId="76F26E8B" w:rsidR="03814780" w:rsidRPr="00060A10" w:rsidRDefault="67B3D7B2" w:rsidP="67B3D7B2">
      <w:pPr>
        <w:rPr>
          <w:rStyle w:val="Heading2Char"/>
          <w:lang w:val="nl-NL"/>
        </w:rPr>
      </w:pPr>
      <w:r w:rsidRPr="00060A10">
        <w:rPr>
          <w:rFonts w:ascii="Calibri" w:eastAsia="Calibri" w:hAnsi="Calibri" w:cs="Calibri"/>
          <w:lang w:val="nl-NL"/>
        </w:rPr>
        <w:t xml:space="preserve">Er is een goed pr-beleid opgezet en voor themadagen wordt goede reclame gemaakt met krantenbericht, radio, kleurrijke affiches en een actuele website. Voor de marketing zal in de komende periode verder gewerkt worden aan het beter in beeld brengen van onze bezoekers. In de afgelopen beleidsperiode is een bescheiden begin gemaakt met een discussie over onze bezoekers. </w:t>
      </w:r>
    </w:p>
    <w:p w14:paraId="1F7E5EC1" w14:textId="7E9EECC5" w:rsidR="03814780" w:rsidRPr="00060A10" w:rsidRDefault="03814780" w:rsidP="67B3D7B2">
      <w:pPr>
        <w:rPr>
          <w:rStyle w:val="Heading2Char"/>
          <w:lang w:val="nl-NL"/>
        </w:rPr>
      </w:pPr>
    </w:p>
    <w:p w14:paraId="2CB1FF16" w14:textId="763B6F92" w:rsidR="03814780" w:rsidRPr="00060A10" w:rsidRDefault="67B3D7B2" w:rsidP="67B3D7B2">
      <w:pPr>
        <w:rPr>
          <w:rStyle w:val="Heading2Char"/>
          <w:lang w:val="nl-NL"/>
        </w:rPr>
      </w:pPr>
      <w:bookmarkStart w:id="26" w:name="_Toc1232118740"/>
      <w:r w:rsidRPr="00060A10">
        <w:rPr>
          <w:rStyle w:val="Heading2Char"/>
          <w:lang w:val="nl-NL"/>
        </w:rPr>
        <w:t xml:space="preserve">3.7 Openingstijden </w:t>
      </w:r>
      <w:bookmarkEnd w:id="26"/>
    </w:p>
    <w:p w14:paraId="431F45DD" w14:textId="28665E4B" w:rsidR="03814780" w:rsidRPr="00060A10" w:rsidRDefault="67B3D7B2" w:rsidP="67B3D7B2">
      <w:pPr>
        <w:rPr>
          <w:rFonts w:ascii="Calibri" w:eastAsia="Calibri" w:hAnsi="Calibri" w:cs="Calibri"/>
          <w:lang w:val="nl-NL"/>
        </w:rPr>
      </w:pPr>
      <w:r w:rsidRPr="00060A10">
        <w:rPr>
          <w:rFonts w:ascii="Calibri" w:eastAsia="Calibri" w:hAnsi="Calibri" w:cs="Calibri"/>
          <w:lang w:val="nl-NL"/>
        </w:rPr>
        <w:t xml:space="preserve">Het museum is, voor het publiek geopend het gehele jaar door op woensdag en vrijdag van 13.00 – 17.00 uur en op zaterdag en zondag van 10.00-17.00 uur. In de schoolvakanties worden vaak ruimere openingstijden gebruikt, welke worden aangegeven op de website. Voor de educatieve programma’s zijn de maandag, dinsdag en donderdag gereserveerd. Voor alle andere </w:t>
      </w:r>
      <w:proofErr w:type="gramStart"/>
      <w:r w:rsidRPr="00060A10">
        <w:rPr>
          <w:rFonts w:ascii="Calibri" w:eastAsia="Calibri" w:hAnsi="Calibri" w:cs="Calibri"/>
          <w:lang w:val="nl-NL"/>
        </w:rPr>
        <w:t>educatieve /</w:t>
      </w:r>
      <w:proofErr w:type="gramEnd"/>
      <w:r w:rsidRPr="00060A10">
        <w:rPr>
          <w:rFonts w:ascii="Calibri" w:eastAsia="Calibri" w:hAnsi="Calibri" w:cs="Calibri"/>
          <w:lang w:val="nl-NL"/>
        </w:rPr>
        <w:t xml:space="preserve"> toeristische groepsbezoeken kan (op afspraak) het hele jaar door, 7 dagen in de week, worden gereserveerd. Er kan zowel telefonisch als via mail geboekt worden.</w:t>
      </w:r>
    </w:p>
    <w:p w14:paraId="3C309A30" w14:textId="16937C19" w:rsidR="67B3D7B2" w:rsidRPr="00060A10" w:rsidRDefault="67B3D7B2" w:rsidP="67B3D7B2">
      <w:pPr>
        <w:pStyle w:val="Heading1"/>
        <w:rPr>
          <w:rFonts w:ascii="Calibri Light" w:hAnsi="Calibri Light"/>
          <w:lang w:val="nl-NL"/>
        </w:rPr>
      </w:pPr>
      <w:bookmarkStart w:id="27" w:name="_Toc2061843372"/>
      <w:r w:rsidRPr="00060A10">
        <w:rPr>
          <w:lang w:val="nl-NL"/>
        </w:rPr>
        <w:t xml:space="preserve">4 Bedrijfsvoering </w:t>
      </w:r>
      <w:bookmarkEnd w:id="27"/>
    </w:p>
    <w:p w14:paraId="2ABA87AD" w14:textId="74005E92" w:rsidR="67B3D7B2" w:rsidRPr="00060A10" w:rsidRDefault="67B3D7B2" w:rsidP="67B3D7B2">
      <w:pPr>
        <w:rPr>
          <w:rFonts w:ascii="Calibri" w:eastAsia="Calibri" w:hAnsi="Calibri" w:cs="Calibri"/>
          <w:lang w:val="nl-NL"/>
        </w:rPr>
      </w:pPr>
      <w:bookmarkStart w:id="28" w:name="_Toc1259663776"/>
      <w:r w:rsidRPr="00060A10">
        <w:rPr>
          <w:rStyle w:val="Heading2Char"/>
          <w:lang w:val="nl-NL"/>
        </w:rPr>
        <w:t>4.1 Huisvesting en veiligheid</w:t>
      </w:r>
      <w:bookmarkEnd w:id="28"/>
      <w:r w:rsidRPr="00060A10">
        <w:rPr>
          <w:rFonts w:ascii="Calibri" w:eastAsia="Calibri" w:hAnsi="Calibri" w:cs="Calibri"/>
          <w:lang w:val="nl-NL"/>
        </w:rPr>
        <w:t xml:space="preserve"> </w:t>
      </w:r>
    </w:p>
    <w:p w14:paraId="66797D61" w14:textId="6AFFCFF4" w:rsidR="67B3D7B2" w:rsidRPr="00060A10" w:rsidRDefault="67B3D7B2" w:rsidP="67B3D7B2">
      <w:pPr>
        <w:rPr>
          <w:rFonts w:ascii="Calibri" w:eastAsia="Calibri" w:hAnsi="Calibri" w:cs="Calibri"/>
          <w:lang w:val="nl-NL"/>
        </w:rPr>
      </w:pPr>
      <w:r w:rsidRPr="00060A10">
        <w:rPr>
          <w:rFonts w:ascii="Calibri" w:eastAsia="Calibri" w:hAnsi="Calibri" w:cs="Calibri"/>
          <w:lang w:val="nl-NL"/>
        </w:rPr>
        <w:t xml:space="preserve">Het </w:t>
      </w:r>
      <w:proofErr w:type="spellStart"/>
      <w:r w:rsidRPr="00060A10">
        <w:rPr>
          <w:rFonts w:ascii="Calibri" w:eastAsia="Calibri" w:hAnsi="Calibri" w:cs="Calibri"/>
          <w:lang w:val="nl-NL"/>
        </w:rPr>
        <w:t>LEGiO</w:t>
      </w:r>
      <w:proofErr w:type="spellEnd"/>
      <w:r w:rsidRPr="00060A10">
        <w:rPr>
          <w:rFonts w:ascii="Calibri" w:eastAsia="Calibri" w:hAnsi="Calibri" w:cs="Calibri"/>
          <w:lang w:val="nl-NL"/>
        </w:rPr>
        <w:t xml:space="preserve"> museum ligt aan de Legolaan 1c te Grootegast. Het </w:t>
      </w:r>
      <w:proofErr w:type="spellStart"/>
      <w:r w:rsidRPr="00060A10">
        <w:rPr>
          <w:rFonts w:ascii="Calibri" w:eastAsia="Calibri" w:hAnsi="Calibri" w:cs="Calibri"/>
          <w:lang w:val="nl-NL"/>
        </w:rPr>
        <w:t>LEGiO</w:t>
      </w:r>
      <w:proofErr w:type="spellEnd"/>
      <w:r w:rsidRPr="00060A10">
        <w:rPr>
          <w:rFonts w:ascii="Calibri" w:eastAsia="Calibri" w:hAnsi="Calibri" w:cs="Calibri"/>
          <w:lang w:val="nl-NL"/>
        </w:rPr>
        <w:t xml:space="preserve"> museum is gehuisvest in het gebouw van het Museumplein Grootegast. Dit gebouw heeft ruime parkeergelegenheid met eigen invalidenparkeerplaatsen. Het terrein is bestraat en is goed toegankelijk voor rolstoelgebruikers. Op het terrein is een hoofdgebouw en een fietsenstalling. Het Museum hoofdgebouw heeft een entree met museumwinkel. Vanaf hier is het museumrestaurant bereikbaar. Vanaf het museumrestaurant kunnen bezoekers zowel naar het </w:t>
      </w:r>
      <w:proofErr w:type="spellStart"/>
      <w:r w:rsidRPr="00060A10">
        <w:rPr>
          <w:rFonts w:ascii="Calibri" w:eastAsia="Calibri" w:hAnsi="Calibri" w:cs="Calibri"/>
          <w:lang w:val="nl-NL"/>
        </w:rPr>
        <w:t>LEGiO</w:t>
      </w:r>
      <w:proofErr w:type="spellEnd"/>
      <w:r w:rsidRPr="00060A10">
        <w:rPr>
          <w:rFonts w:ascii="Calibri" w:eastAsia="Calibri" w:hAnsi="Calibri" w:cs="Calibri"/>
          <w:lang w:val="nl-NL"/>
        </w:rPr>
        <w:t xml:space="preserve">-museum als naar het </w:t>
      </w:r>
      <w:proofErr w:type="spellStart"/>
      <w:r w:rsidRPr="00060A10">
        <w:rPr>
          <w:rFonts w:ascii="Calibri" w:eastAsia="Calibri" w:hAnsi="Calibri" w:cs="Calibri"/>
          <w:lang w:val="nl-NL"/>
        </w:rPr>
        <w:t>Victory</w:t>
      </w:r>
      <w:proofErr w:type="spellEnd"/>
      <w:r w:rsidRPr="00060A10">
        <w:rPr>
          <w:rFonts w:ascii="Calibri" w:eastAsia="Calibri" w:hAnsi="Calibri" w:cs="Calibri"/>
          <w:lang w:val="nl-NL"/>
        </w:rPr>
        <w:t xml:space="preserve">-museum en de Museumdrukkerij. We beschikken ook over een evenementenruimte, welke gebruikt kan worden voor bijvoorbeeld beurzen of tijdelijke exposities. Er zijn drie toiletgroepen aanwezig, waarvan twee met invalidentoilet. Het gebouw is beveiligd tegen brand en inbraak. Het pand voldoet geheel aan alle door de brandweer gestelde eisen </w:t>
      </w:r>
      <w:proofErr w:type="gramStart"/>
      <w:r w:rsidRPr="00060A10">
        <w:rPr>
          <w:rFonts w:ascii="Calibri" w:eastAsia="Calibri" w:hAnsi="Calibri" w:cs="Calibri"/>
          <w:lang w:val="nl-NL"/>
        </w:rPr>
        <w:t>inzake</w:t>
      </w:r>
      <w:proofErr w:type="gramEnd"/>
      <w:r w:rsidRPr="00060A10">
        <w:rPr>
          <w:rFonts w:ascii="Calibri" w:eastAsia="Calibri" w:hAnsi="Calibri" w:cs="Calibri"/>
          <w:lang w:val="nl-NL"/>
        </w:rPr>
        <w:t xml:space="preserve"> brandveiligheid en vluchtwegen. Dit onderwerp heeft onze hoogste prioriteit. Het bestaande calamiteitenplan en ontruimingsplan van januari 2018, is in het museum en onder de vrijwilligers ingevoerd. Het museum beschikt over voldoende EHBO-benodigdheden die voor alle medewerkers goed toegankelijk is. Verder zijn de gastheren en –dames en het horecapersoneel in het bezit van een BHV-diploma.</w:t>
      </w:r>
    </w:p>
    <w:p w14:paraId="0BDBCE6E" w14:textId="41F891EE" w:rsidR="67B3D7B2" w:rsidRPr="00060A10" w:rsidRDefault="67B3D7B2" w:rsidP="67B3D7B2">
      <w:pPr>
        <w:rPr>
          <w:rFonts w:ascii="Calibri" w:eastAsia="Calibri" w:hAnsi="Calibri" w:cs="Calibri"/>
          <w:lang w:val="nl-NL"/>
        </w:rPr>
      </w:pPr>
    </w:p>
    <w:p w14:paraId="4BC54F84" w14:textId="5D7AD55D" w:rsidR="67B3D7B2" w:rsidRPr="00060A10" w:rsidRDefault="67B3D7B2">
      <w:pPr>
        <w:rPr>
          <w:lang w:val="nl-NL"/>
        </w:rPr>
      </w:pPr>
      <w:r w:rsidRPr="00060A10">
        <w:rPr>
          <w:lang w:val="nl-NL"/>
        </w:rPr>
        <w:br w:type="page"/>
      </w:r>
    </w:p>
    <w:p w14:paraId="0224128D" w14:textId="4124E9BD" w:rsidR="67B3D7B2" w:rsidRPr="00060A10" w:rsidRDefault="67B3D7B2" w:rsidP="67B3D7B2">
      <w:pPr>
        <w:rPr>
          <w:rStyle w:val="Heading2Char"/>
          <w:lang w:val="nl-NL"/>
        </w:rPr>
      </w:pPr>
      <w:bookmarkStart w:id="29" w:name="_Toc1286786750"/>
      <w:r w:rsidRPr="00060A10">
        <w:rPr>
          <w:rStyle w:val="Heading2Char"/>
          <w:lang w:val="nl-NL"/>
        </w:rPr>
        <w:lastRenderedPageBreak/>
        <w:t xml:space="preserve">4.2 Personeel en organisatie </w:t>
      </w:r>
      <w:bookmarkEnd w:id="29"/>
    </w:p>
    <w:p w14:paraId="768F3EE2" w14:textId="30CF752A" w:rsidR="67B3D7B2" w:rsidRPr="00060A10" w:rsidRDefault="67B3D7B2" w:rsidP="67B3D7B2">
      <w:pPr>
        <w:rPr>
          <w:rFonts w:ascii="Calibri" w:eastAsia="Calibri" w:hAnsi="Calibri" w:cs="Calibri"/>
          <w:lang w:val="nl-NL"/>
        </w:rPr>
      </w:pPr>
      <w:bookmarkStart w:id="30" w:name="_Toc1553928639"/>
      <w:r w:rsidRPr="00060A10">
        <w:rPr>
          <w:rStyle w:val="Heading3Char"/>
          <w:lang w:val="nl-NL"/>
        </w:rPr>
        <w:t>4.2.1 Vrijwilligers</w:t>
      </w:r>
      <w:bookmarkEnd w:id="30"/>
      <w:r w:rsidRPr="00060A10">
        <w:rPr>
          <w:rFonts w:ascii="Calibri" w:eastAsia="Calibri" w:hAnsi="Calibri" w:cs="Calibri"/>
          <w:lang w:val="nl-NL"/>
        </w:rPr>
        <w:t xml:space="preserve"> </w:t>
      </w:r>
    </w:p>
    <w:p w14:paraId="027D3BD3" w14:textId="06CD02DE" w:rsidR="67B3D7B2" w:rsidRPr="00060A10" w:rsidRDefault="67B3D7B2" w:rsidP="67B3D7B2">
      <w:pPr>
        <w:rPr>
          <w:rFonts w:ascii="Calibri" w:eastAsia="Calibri" w:hAnsi="Calibri" w:cs="Calibri"/>
          <w:lang w:val="nl-NL"/>
        </w:rPr>
      </w:pPr>
      <w:r w:rsidRPr="00060A10">
        <w:rPr>
          <w:rFonts w:ascii="Calibri" w:eastAsia="Calibri" w:hAnsi="Calibri" w:cs="Calibri"/>
          <w:lang w:val="nl-NL"/>
        </w:rPr>
        <w:t xml:space="preserve">Hoewel het beleid erop gericht is dat vrijwilligers algemeen inzetbaar moeten zijn, zal hen op korte termijn een hoofdtaak toebedeeld worden. De druk op de vrijwilligers is groot. Factoren die een rol spelen bij het op peil houden van het aantal vrijwilligers zijn de steeds beperkter wordende mogelijkheden voor vroegtijdig uittreden uit het arbeidsproces en de verhoging van de pensioenleeftijd. Aantrekken van enkele vrijwilligers met culturele ambities en inzicht voor het ontwikkelen en realiseren van themadagen. Het opleiden van vrijwilligers voor rondleidingen verdiend prioriteit. Voor de medewerkers worden er regelmatig activiteiten georganiseerd. Over museumzaken en taken wordt tijdens de koffiepauze gediscussieerd. Via e-mail worden de vrijwilligers regelmatig geïnformeerd over zaken die het museum aangaan. Het museum zorgt voor verzekering en passende bedrijfskleding. Het bestuur wil nadrukkelijk blijven investeren in een GOEDE SFEER en teambuilding. </w:t>
      </w:r>
    </w:p>
    <w:p w14:paraId="69A033C0" w14:textId="7BBBAD6A" w:rsidR="67B3D7B2" w:rsidRPr="00060A10" w:rsidRDefault="67B3D7B2" w:rsidP="67B3D7B2">
      <w:pPr>
        <w:rPr>
          <w:rStyle w:val="Heading3Char"/>
          <w:lang w:val="nl-NL"/>
        </w:rPr>
      </w:pPr>
    </w:p>
    <w:p w14:paraId="56DFC3BC" w14:textId="3A47BEB1" w:rsidR="67B3D7B2" w:rsidRPr="00060A10" w:rsidRDefault="67B3D7B2" w:rsidP="67B3D7B2">
      <w:pPr>
        <w:rPr>
          <w:rFonts w:ascii="Calibri" w:eastAsia="Calibri" w:hAnsi="Calibri" w:cs="Calibri"/>
          <w:lang w:val="nl-NL"/>
        </w:rPr>
      </w:pPr>
      <w:bookmarkStart w:id="31" w:name="_Toc1249338387"/>
      <w:r w:rsidRPr="00060A10">
        <w:rPr>
          <w:rStyle w:val="Heading3Char"/>
          <w:lang w:val="nl-NL"/>
        </w:rPr>
        <w:t>4.2.2 Bestuur</w:t>
      </w:r>
      <w:bookmarkEnd w:id="31"/>
      <w:r w:rsidRPr="00060A10">
        <w:rPr>
          <w:rFonts w:ascii="Calibri" w:eastAsia="Calibri" w:hAnsi="Calibri" w:cs="Calibri"/>
          <w:lang w:val="nl-NL"/>
        </w:rPr>
        <w:t xml:space="preserve"> </w:t>
      </w:r>
    </w:p>
    <w:p w14:paraId="3F8D21B0" w14:textId="3BC5BEC5" w:rsidR="67B3D7B2" w:rsidRPr="00060A10" w:rsidRDefault="67B3D7B2" w:rsidP="67B3D7B2">
      <w:pPr>
        <w:rPr>
          <w:rStyle w:val="Heading3Char"/>
          <w:lang w:val="nl-NL"/>
        </w:rPr>
      </w:pPr>
      <w:r w:rsidRPr="00060A10">
        <w:rPr>
          <w:rFonts w:ascii="Calibri" w:eastAsia="Calibri" w:hAnsi="Calibri" w:cs="Calibri"/>
          <w:lang w:val="nl-NL"/>
        </w:rPr>
        <w:t xml:space="preserve">Het bestuur van het </w:t>
      </w:r>
      <w:proofErr w:type="spellStart"/>
      <w:r w:rsidRPr="00060A10">
        <w:rPr>
          <w:rFonts w:ascii="Calibri" w:eastAsia="Calibri" w:hAnsi="Calibri" w:cs="Calibri"/>
          <w:lang w:val="nl-NL"/>
        </w:rPr>
        <w:t>LEGiO</w:t>
      </w:r>
      <w:proofErr w:type="spellEnd"/>
      <w:r w:rsidRPr="00060A10">
        <w:rPr>
          <w:rFonts w:ascii="Calibri" w:eastAsia="Calibri" w:hAnsi="Calibri" w:cs="Calibri"/>
          <w:lang w:val="nl-NL"/>
        </w:rPr>
        <w:t xml:space="preserve"> museum in Grootegast bestaat uit zeven bestuursleden.</w:t>
      </w:r>
    </w:p>
    <w:p w14:paraId="5C5F8874" w14:textId="56B24963" w:rsidR="67B3D7B2" w:rsidRPr="00060A10" w:rsidRDefault="67B3D7B2" w:rsidP="67B3D7B2">
      <w:pPr>
        <w:rPr>
          <w:rStyle w:val="Heading3Char"/>
          <w:lang w:val="nl-NL"/>
        </w:rPr>
      </w:pPr>
    </w:p>
    <w:p w14:paraId="5F298C84" w14:textId="7E90494B" w:rsidR="67B3D7B2" w:rsidRPr="00060A10" w:rsidRDefault="67B3D7B2" w:rsidP="67B3D7B2">
      <w:pPr>
        <w:rPr>
          <w:rStyle w:val="Heading3Char"/>
          <w:lang w:val="nl-NL"/>
        </w:rPr>
      </w:pPr>
      <w:bookmarkStart w:id="32" w:name="_Toc317055091"/>
      <w:r w:rsidRPr="00060A10">
        <w:rPr>
          <w:rStyle w:val="Heading3Char"/>
          <w:lang w:val="nl-NL"/>
        </w:rPr>
        <w:t xml:space="preserve">4.2.3 Automatisering </w:t>
      </w:r>
      <w:bookmarkEnd w:id="32"/>
    </w:p>
    <w:p w14:paraId="0C0868F1" w14:textId="156876CB" w:rsidR="67B3D7B2" w:rsidRPr="00060A10" w:rsidRDefault="67B3D7B2" w:rsidP="67B3D7B2">
      <w:pPr>
        <w:rPr>
          <w:rFonts w:ascii="Calibri" w:eastAsia="Calibri" w:hAnsi="Calibri" w:cs="Calibri"/>
          <w:lang w:val="nl-NL"/>
        </w:rPr>
      </w:pPr>
      <w:r w:rsidRPr="00060A10">
        <w:rPr>
          <w:rFonts w:ascii="Calibri" w:eastAsia="Calibri" w:hAnsi="Calibri" w:cs="Calibri"/>
          <w:lang w:val="nl-NL"/>
        </w:rPr>
        <w:t xml:space="preserve">Voor de normale bedrijfsvoering hebben we de beschikking over twee computers waarbij één computer gebruikt wordt enkel voor de registratie van de objecten. Het fotograferen van de objecten gebeurt op een speciale plaats in het museum, waarna de foto’s ingebracht worden in deze computer. Er wordt voortdurend een back-up gemaakt van de data. In ons </w:t>
      </w:r>
      <w:proofErr w:type="spellStart"/>
      <w:r w:rsidRPr="00060A10">
        <w:rPr>
          <w:rFonts w:ascii="Calibri" w:eastAsia="Calibri" w:hAnsi="Calibri" w:cs="Calibri"/>
          <w:lang w:val="nl-NL"/>
        </w:rPr>
        <w:t>muse</w:t>
      </w:r>
      <w:proofErr w:type="spellEnd"/>
      <w:r w:rsidRPr="00060A10">
        <w:rPr>
          <w:rFonts w:ascii="Calibri" w:eastAsia="Calibri" w:hAnsi="Calibri" w:cs="Calibri"/>
          <w:lang w:val="nl-NL"/>
        </w:rPr>
        <w:t xml:space="preserve"> maken we gebruik van drie lichtkranten die de activiteiten aangeeft voor de komende periode. </w:t>
      </w:r>
    </w:p>
    <w:p w14:paraId="6AA1A881" w14:textId="7C1577DD" w:rsidR="67B3D7B2" w:rsidRPr="00060A10" w:rsidRDefault="67B3D7B2" w:rsidP="67B3D7B2">
      <w:pPr>
        <w:rPr>
          <w:rFonts w:ascii="Calibri" w:eastAsia="Calibri" w:hAnsi="Calibri" w:cs="Calibri"/>
          <w:lang w:val="nl-NL"/>
        </w:rPr>
      </w:pPr>
    </w:p>
    <w:p w14:paraId="6FC5DCAB" w14:textId="6ADAFA16" w:rsidR="67B3D7B2" w:rsidRPr="00060A10" w:rsidRDefault="67B3D7B2" w:rsidP="67B3D7B2">
      <w:pPr>
        <w:rPr>
          <w:rFonts w:ascii="Calibri" w:eastAsia="Calibri" w:hAnsi="Calibri" w:cs="Calibri"/>
          <w:lang w:val="nl-NL"/>
        </w:rPr>
      </w:pPr>
      <w:bookmarkStart w:id="33" w:name="_Toc1221214653"/>
      <w:r w:rsidRPr="00060A10">
        <w:rPr>
          <w:rStyle w:val="Heading2Char"/>
          <w:lang w:val="nl-NL"/>
        </w:rPr>
        <w:t>4.3 Verzekeringen</w:t>
      </w:r>
      <w:bookmarkEnd w:id="33"/>
      <w:r w:rsidRPr="00060A10">
        <w:rPr>
          <w:rFonts w:ascii="Calibri" w:eastAsia="Calibri" w:hAnsi="Calibri" w:cs="Calibri"/>
          <w:lang w:val="nl-NL"/>
        </w:rPr>
        <w:t xml:space="preserve"> </w:t>
      </w:r>
    </w:p>
    <w:p w14:paraId="53C3501B" w14:textId="15E80E36" w:rsidR="67B3D7B2" w:rsidRPr="00060A10" w:rsidRDefault="67B3D7B2" w:rsidP="67B3D7B2">
      <w:pPr>
        <w:rPr>
          <w:rFonts w:ascii="Calibri" w:eastAsia="Calibri" w:hAnsi="Calibri" w:cs="Calibri"/>
          <w:lang w:val="nl-NL"/>
        </w:rPr>
      </w:pPr>
      <w:r w:rsidRPr="00060A10">
        <w:rPr>
          <w:rFonts w:ascii="Calibri" w:eastAsia="Calibri" w:hAnsi="Calibri" w:cs="Calibri"/>
          <w:lang w:val="nl-NL"/>
        </w:rPr>
        <w:t xml:space="preserve">Aansprakelijkheid beroep/bedrijf. Hiermee wordt de bedrijfsaansprakelijkheid ten aanzien van schade aan personen en zaken gedekt tot een bedrag van EUR 2.500.000 per gebeurtenis met een maximum van € 5.000.000 per jaar. </w:t>
      </w:r>
    </w:p>
    <w:p w14:paraId="5AB82648" w14:textId="50D22AE4" w:rsidR="67B3D7B2" w:rsidRPr="00060A10" w:rsidRDefault="67B3D7B2" w:rsidP="67B3D7B2">
      <w:pPr>
        <w:rPr>
          <w:rFonts w:ascii="Calibri" w:eastAsia="Calibri" w:hAnsi="Calibri" w:cs="Calibri"/>
          <w:lang w:val="nl-NL"/>
        </w:rPr>
      </w:pPr>
      <w:bookmarkStart w:id="34" w:name="_Toc1600998616"/>
      <w:r w:rsidRPr="00060A10">
        <w:rPr>
          <w:rStyle w:val="Heading3Char"/>
          <w:lang w:val="nl-NL"/>
        </w:rPr>
        <w:t>4.3.1 Objectenverzekering</w:t>
      </w:r>
      <w:bookmarkEnd w:id="34"/>
      <w:r w:rsidRPr="00060A10">
        <w:rPr>
          <w:rFonts w:ascii="Calibri" w:eastAsia="Calibri" w:hAnsi="Calibri" w:cs="Calibri"/>
          <w:lang w:val="nl-NL"/>
        </w:rPr>
        <w:t xml:space="preserve"> </w:t>
      </w:r>
    </w:p>
    <w:p w14:paraId="24302E4D" w14:textId="7870DA25" w:rsidR="67B3D7B2" w:rsidRPr="00060A10" w:rsidRDefault="67B3D7B2" w:rsidP="67B3D7B2">
      <w:pPr>
        <w:rPr>
          <w:rFonts w:ascii="Calibri" w:eastAsia="Calibri" w:hAnsi="Calibri" w:cs="Calibri"/>
          <w:lang w:val="nl-NL"/>
        </w:rPr>
      </w:pPr>
      <w:r w:rsidRPr="00060A10">
        <w:rPr>
          <w:rFonts w:ascii="Calibri" w:eastAsia="Calibri" w:hAnsi="Calibri" w:cs="Calibri"/>
          <w:lang w:val="nl-NL"/>
        </w:rPr>
        <w:t xml:space="preserve">Speciaal voor de objecten is een allriskverzekering afgesloten. Hiermee zijn de objecten verzekerd tegen brand, storm, inbraak en diefstal. Deze verzekering wordt actueel gehouden i.v.m. toename van het aantal objecten. </w:t>
      </w:r>
    </w:p>
    <w:p w14:paraId="14647BBA" w14:textId="382ED09B" w:rsidR="67B3D7B2" w:rsidRPr="00060A10" w:rsidRDefault="67B3D7B2" w:rsidP="67B3D7B2">
      <w:pPr>
        <w:rPr>
          <w:rFonts w:ascii="Calibri" w:eastAsia="Calibri" w:hAnsi="Calibri" w:cs="Calibri"/>
          <w:lang w:val="nl-NL"/>
        </w:rPr>
      </w:pPr>
      <w:bookmarkStart w:id="35" w:name="_Toc1545382740"/>
      <w:r w:rsidRPr="00060A10">
        <w:rPr>
          <w:rStyle w:val="Heading3Char"/>
          <w:lang w:val="nl-NL"/>
        </w:rPr>
        <w:t>4.3.2 Collectieve vrijwilligersverzekering</w:t>
      </w:r>
      <w:bookmarkEnd w:id="35"/>
      <w:r w:rsidRPr="00060A10">
        <w:rPr>
          <w:rFonts w:ascii="Calibri" w:eastAsia="Calibri" w:hAnsi="Calibri" w:cs="Calibri"/>
          <w:lang w:val="nl-NL"/>
        </w:rPr>
        <w:t xml:space="preserve"> </w:t>
      </w:r>
    </w:p>
    <w:p w14:paraId="47494C53" w14:textId="3E350ACB" w:rsidR="67B3D7B2" w:rsidRPr="00060A10" w:rsidRDefault="67B3D7B2" w:rsidP="67B3D7B2">
      <w:pPr>
        <w:rPr>
          <w:rFonts w:ascii="Calibri" w:eastAsia="Calibri" w:hAnsi="Calibri" w:cs="Calibri"/>
          <w:lang w:val="nl-NL"/>
        </w:rPr>
      </w:pPr>
      <w:r w:rsidRPr="00060A10">
        <w:rPr>
          <w:rFonts w:ascii="Calibri" w:eastAsia="Calibri" w:hAnsi="Calibri" w:cs="Calibri"/>
          <w:lang w:val="nl-NL"/>
        </w:rPr>
        <w:t xml:space="preserve">Hiermee zijn de vrijwilligers door museumplein Grootegast verzekerd tijdens werkzaamheden t.b.v. het museum, in geval van overlijden in geval van blijvende invaliditeit. </w:t>
      </w:r>
    </w:p>
    <w:p w14:paraId="5C2B8C8F" w14:textId="19C11F9C" w:rsidR="67B3D7B2" w:rsidRPr="00060A10" w:rsidRDefault="67B3D7B2" w:rsidP="67B3D7B2">
      <w:pPr>
        <w:rPr>
          <w:rStyle w:val="Heading2Char"/>
          <w:lang w:val="nl-NL"/>
        </w:rPr>
      </w:pPr>
      <w:bookmarkStart w:id="36" w:name="_Toc1679599056"/>
      <w:r w:rsidRPr="00060A10">
        <w:rPr>
          <w:rStyle w:val="Heading2Char"/>
          <w:lang w:val="nl-NL"/>
        </w:rPr>
        <w:lastRenderedPageBreak/>
        <w:t xml:space="preserve">4.4 Financiën en begroting </w:t>
      </w:r>
      <w:bookmarkEnd w:id="36"/>
    </w:p>
    <w:p w14:paraId="59F4247F" w14:textId="5D77E169" w:rsidR="67B3D7B2" w:rsidRPr="00060A10" w:rsidRDefault="67B3D7B2" w:rsidP="67B3D7B2">
      <w:pPr>
        <w:rPr>
          <w:rFonts w:ascii="Calibri" w:eastAsia="Calibri" w:hAnsi="Calibri" w:cs="Calibri"/>
          <w:lang w:val="nl-NL"/>
        </w:rPr>
      </w:pPr>
      <w:r w:rsidRPr="00060A10">
        <w:rPr>
          <w:rFonts w:ascii="Calibri" w:eastAsia="Calibri" w:hAnsi="Calibri" w:cs="Calibri"/>
          <w:lang w:val="nl-NL"/>
        </w:rPr>
        <w:t xml:space="preserve">Als btw plichtige organisatie wordt een boekhouding gevoerd. Het bestuur stelt ieder jaar een jaarrekening, een begroting en een jaarverslag op. De organisatie is ingeschreven bij de Kamer van Koophandel en bij de belastingdienst is een aanvraag gedaan voor registratie als ANBI-instelling. De financiële stukken en het jaarverslag samen worden mede gebruikt als evaluatie van de stand van zaken binnen het museum. </w:t>
      </w:r>
    </w:p>
    <w:p w14:paraId="779E3015" w14:textId="0AF3F3BD" w:rsidR="67B3D7B2" w:rsidRPr="00060A10" w:rsidRDefault="67B3D7B2" w:rsidP="67B3D7B2">
      <w:pPr>
        <w:rPr>
          <w:rFonts w:ascii="Calibri" w:eastAsia="Calibri" w:hAnsi="Calibri" w:cs="Calibri"/>
          <w:lang w:val="nl-NL"/>
        </w:rPr>
      </w:pPr>
      <w:bookmarkStart w:id="37" w:name="_Toc1129344908"/>
      <w:r w:rsidRPr="00060A10">
        <w:rPr>
          <w:rStyle w:val="Heading2Char"/>
          <w:lang w:val="nl-NL"/>
        </w:rPr>
        <w:t>4.5 Inkomsten</w:t>
      </w:r>
      <w:bookmarkEnd w:id="37"/>
      <w:r w:rsidRPr="00060A10">
        <w:rPr>
          <w:rFonts w:ascii="Calibri" w:eastAsia="Calibri" w:hAnsi="Calibri" w:cs="Calibri"/>
          <w:lang w:val="nl-NL"/>
        </w:rPr>
        <w:t xml:space="preserve"> </w:t>
      </w:r>
    </w:p>
    <w:p w14:paraId="1D8BD7ED" w14:textId="043FAB9A" w:rsidR="67B3D7B2" w:rsidRDefault="67B3D7B2" w:rsidP="67B3D7B2">
      <w:pPr>
        <w:rPr>
          <w:rFonts w:ascii="Calibri" w:eastAsia="Calibri" w:hAnsi="Calibri" w:cs="Calibri"/>
        </w:rPr>
      </w:pPr>
      <w:r w:rsidRPr="00060A10">
        <w:rPr>
          <w:rFonts w:ascii="Calibri" w:eastAsia="Calibri" w:hAnsi="Calibri" w:cs="Calibri"/>
          <w:lang w:val="nl-NL"/>
        </w:rPr>
        <w:t xml:space="preserve">Het museum heeft inkomsten uit subsidies, uit educatieve programma’s, verkopen uit de museumwinkel en uit sponsoring. </w:t>
      </w:r>
      <w:r w:rsidRPr="67B3D7B2">
        <w:rPr>
          <w:rFonts w:ascii="Calibri" w:eastAsia="Calibri" w:hAnsi="Calibri" w:cs="Calibri"/>
        </w:rPr>
        <w:t xml:space="preserve">Het </w:t>
      </w:r>
      <w:proofErr w:type="spellStart"/>
      <w:r w:rsidRPr="67B3D7B2">
        <w:rPr>
          <w:rFonts w:ascii="Calibri" w:eastAsia="Calibri" w:hAnsi="Calibri" w:cs="Calibri"/>
        </w:rPr>
        <w:t>aantal</w:t>
      </w:r>
      <w:proofErr w:type="spellEnd"/>
      <w:r w:rsidRPr="67B3D7B2">
        <w:rPr>
          <w:rFonts w:ascii="Calibri" w:eastAsia="Calibri" w:hAnsi="Calibri" w:cs="Calibri"/>
        </w:rPr>
        <w:t xml:space="preserve"> </w:t>
      </w:r>
      <w:proofErr w:type="spellStart"/>
      <w:r w:rsidRPr="67B3D7B2">
        <w:rPr>
          <w:rFonts w:ascii="Calibri" w:eastAsia="Calibri" w:hAnsi="Calibri" w:cs="Calibri"/>
        </w:rPr>
        <w:t>bezoekers</w:t>
      </w:r>
      <w:proofErr w:type="spellEnd"/>
      <w:r w:rsidRPr="67B3D7B2">
        <w:rPr>
          <w:rFonts w:ascii="Calibri" w:eastAsia="Calibri" w:hAnsi="Calibri" w:cs="Calibri"/>
        </w:rPr>
        <w:t xml:space="preserve"> </w:t>
      </w:r>
      <w:proofErr w:type="spellStart"/>
      <w:r w:rsidRPr="67B3D7B2">
        <w:rPr>
          <w:rFonts w:ascii="Calibri" w:eastAsia="Calibri" w:hAnsi="Calibri" w:cs="Calibri"/>
        </w:rPr>
        <w:t>bedraagt</w:t>
      </w:r>
      <w:proofErr w:type="spellEnd"/>
      <w:r w:rsidRPr="67B3D7B2">
        <w:rPr>
          <w:rFonts w:ascii="Calibri" w:eastAsia="Calibri" w:hAnsi="Calibri" w:cs="Calibri"/>
        </w:rPr>
        <w:t xml:space="preserve"> </w:t>
      </w:r>
      <w:proofErr w:type="spellStart"/>
      <w:r w:rsidRPr="67B3D7B2">
        <w:rPr>
          <w:rFonts w:ascii="Calibri" w:eastAsia="Calibri" w:hAnsi="Calibri" w:cs="Calibri"/>
        </w:rPr>
        <w:t>ongeveer</w:t>
      </w:r>
      <w:proofErr w:type="spellEnd"/>
      <w:r w:rsidRPr="67B3D7B2">
        <w:rPr>
          <w:rFonts w:ascii="Calibri" w:eastAsia="Calibri" w:hAnsi="Calibri" w:cs="Calibri"/>
        </w:rPr>
        <w:t xml:space="preserve"> 25.000 </w:t>
      </w:r>
      <w:proofErr w:type="spellStart"/>
      <w:r w:rsidRPr="67B3D7B2">
        <w:rPr>
          <w:rFonts w:ascii="Calibri" w:eastAsia="Calibri" w:hAnsi="Calibri" w:cs="Calibri"/>
        </w:rPr>
        <w:t>personen</w:t>
      </w:r>
      <w:proofErr w:type="spellEnd"/>
      <w:r w:rsidRPr="67B3D7B2">
        <w:rPr>
          <w:rFonts w:ascii="Calibri" w:eastAsia="Calibri" w:hAnsi="Calibri" w:cs="Calibri"/>
        </w:rPr>
        <w:t xml:space="preserve"> per </w:t>
      </w:r>
      <w:proofErr w:type="spellStart"/>
      <w:r w:rsidRPr="67B3D7B2">
        <w:rPr>
          <w:rFonts w:ascii="Calibri" w:eastAsia="Calibri" w:hAnsi="Calibri" w:cs="Calibri"/>
        </w:rPr>
        <w:t>jaar</w:t>
      </w:r>
      <w:proofErr w:type="spellEnd"/>
      <w:r w:rsidRPr="67B3D7B2">
        <w:rPr>
          <w:rFonts w:ascii="Calibri" w:eastAsia="Calibri" w:hAnsi="Calibri" w:cs="Calibri"/>
        </w:rPr>
        <w:t>.</w:t>
      </w:r>
    </w:p>
    <w:sectPr w:rsidR="67B3D7B2">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6EDDAA" w14:textId="77777777" w:rsidR="008E7520" w:rsidRDefault="008E7520">
      <w:pPr>
        <w:spacing w:after="0" w:line="240" w:lineRule="auto"/>
      </w:pPr>
      <w:r>
        <w:separator/>
      </w:r>
    </w:p>
  </w:endnote>
  <w:endnote w:type="continuationSeparator" w:id="0">
    <w:p w14:paraId="0E966B42" w14:textId="77777777" w:rsidR="008E7520" w:rsidRDefault="008E75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66B2F6FD" w14:paraId="1C0C28E6" w14:textId="77777777" w:rsidTr="66B2F6FD">
      <w:tc>
        <w:tcPr>
          <w:tcW w:w="3120" w:type="dxa"/>
        </w:tcPr>
        <w:p w14:paraId="2D85B0CC" w14:textId="58AE90D2" w:rsidR="66B2F6FD" w:rsidRDefault="66B2F6FD" w:rsidP="66B2F6FD">
          <w:pPr>
            <w:pStyle w:val="Header"/>
            <w:ind w:left="-115"/>
          </w:pPr>
        </w:p>
      </w:tc>
      <w:tc>
        <w:tcPr>
          <w:tcW w:w="3120" w:type="dxa"/>
        </w:tcPr>
        <w:p w14:paraId="7BD329B0" w14:textId="67E5DDCE" w:rsidR="66B2F6FD" w:rsidRDefault="66B2F6FD" w:rsidP="66B2F6FD">
          <w:pPr>
            <w:pStyle w:val="Header"/>
            <w:jc w:val="center"/>
          </w:pPr>
        </w:p>
      </w:tc>
      <w:tc>
        <w:tcPr>
          <w:tcW w:w="3120" w:type="dxa"/>
        </w:tcPr>
        <w:p w14:paraId="2EDD92CA" w14:textId="7947B9F4" w:rsidR="66B2F6FD" w:rsidRDefault="66B2F6FD" w:rsidP="66B2F6FD">
          <w:pPr>
            <w:pStyle w:val="Header"/>
            <w:ind w:right="-115"/>
            <w:jc w:val="right"/>
          </w:pPr>
        </w:p>
      </w:tc>
    </w:tr>
  </w:tbl>
  <w:p w14:paraId="6D1FCD74" w14:textId="22812BC4" w:rsidR="66B2F6FD" w:rsidRDefault="66B2F6FD" w:rsidP="66B2F6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14371E" w14:textId="77777777" w:rsidR="008E7520" w:rsidRDefault="008E7520">
      <w:pPr>
        <w:spacing w:after="0" w:line="240" w:lineRule="auto"/>
      </w:pPr>
      <w:r>
        <w:separator/>
      </w:r>
    </w:p>
  </w:footnote>
  <w:footnote w:type="continuationSeparator" w:id="0">
    <w:p w14:paraId="47350E10" w14:textId="77777777" w:rsidR="008E7520" w:rsidRDefault="008E75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66B2F6FD" w14:paraId="74E2E744" w14:textId="77777777" w:rsidTr="66B2F6FD">
      <w:tc>
        <w:tcPr>
          <w:tcW w:w="3120" w:type="dxa"/>
        </w:tcPr>
        <w:p w14:paraId="73FFB9C5" w14:textId="5DBFE7B7" w:rsidR="66B2F6FD" w:rsidRDefault="66B2F6FD" w:rsidP="66B2F6FD">
          <w:pPr>
            <w:pStyle w:val="Header"/>
            <w:ind w:left="-115"/>
          </w:pPr>
          <w:proofErr w:type="spellStart"/>
          <w:r>
            <w:t>LEGiO</w:t>
          </w:r>
          <w:proofErr w:type="spellEnd"/>
          <w:r>
            <w:t>-</w:t>
          </w:r>
          <w:proofErr w:type="gramStart"/>
          <w:r>
            <w:t xml:space="preserve">museum  </w:t>
          </w:r>
          <w:proofErr w:type="spellStart"/>
          <w:r>
            <w:t>beleidsplan</w:t>
          </w:r>
          <w:proofErr w:type="spellEnd"/>
          <w:proofErr w:type="gramEnd"/>
          <w:r>
            <w:t xml:space="preserve"> 2022-2026</w:t>
          </w:r>
        </w:p>
      </w:tc>
      <w:tc>
        <w:tcPr>
          <w:tcW w:w="3120" w:type="dxa"/>
        </w:tcPr>
        <w:p w14:paraId="658BA5DF" w14:textId="3F04ADC2" w:rsidR="66B2F6FD" w:rsidRDefault="66B2F6FD" w:rsidP="66B2F6FD">
          <w:pPr>
            <w:pStyle w:val="Header"/>
            <w:jc w:val="center"/>
          </w:pPr>
        </w:p>
      </w:tc>
      <w:tc>
        <w:tcPr>
          <w:tcW w:w="3120" w:type="dxa"/>
        </w:tcPr>
        <w:p w14:paraId="60927F0F" w14:textId="11D19853" w:rsidR="66B2F6FD" w:rsidRDefault="66B2F6FD" w:rsidP="66B2F6FD">
          <w:pPr>
            <w:pStyle w:val="Header"/>
            <w:ind w:right="-115"/>
            <w:jc w:val="right"/>
          </w:pPr>
        </w:p>
      </w:tc>
    </w:tr>
  </w:tbl>
  <w:p w14:paraId="73DAF58E" w14:textId="3884BDDC" w:rsidR="66B2F6FD" w:rsidRDefault="66B2F6FD" w:rsidP="66B2F6FD">
    <w:pPr>
      <w:pStyle w:val="Header"/>
    </w:pPr>
  </w:p>
</w:hdr>
</file>

<file path=word/intelligence.xml><?xml version="1.0" encoding="utf-8"?>
<int:Intelligence xmlns:int="http://schemas.microsoft.com/office/intelligence/2019/intelligence">
  <int:IntelligenceSettings/>
  <int:Manifest>
    <int:ParagraphRange paragraphId="1063265756" textId="1913711079" start="0" length="9" invalidationStart="0" invalidationLength="9" id="NKCRKb1w"/>
    <int:WordHash hashCode="tomQ/zWZI4T6WY" id="0W6rfWt1"/>
  </int:Manifest>
  <int:Observations>
    <int:Content id="NKCRKb1w">
      <int:Rejection type="LegacyProofing"/>
    </int:Content>
    <int:Content id="0W6rfWt1">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D95552"/>
    <w:multiLevelType w:val="hybridMultilevel"/>
    <w:tmpl w:val="03B0B89C"/>
    <w:lvl w:ilvl="0" w:tplc="DF0A100E">
      <w:start w:val="1"/>
      <w:numFmt w:val="decimal"/>
      <w:lvlText w:val="%1."/>
      <w:lvlJc w:val="left"/>
      <w:pPr>
        <w:ind w:left="720" w:hanging="360"/>
      </w:pPr>
    </w:lvl>
    <w:lvl w:ilvl="1" w:tplc="708E7734">
      <w:start w:val="1"/>
      <w:numFmt w:val="lowerLetter"/>
      <w:lvlText w:val="%2."/>
      <w:lvlJc w:val="left"/>
      <w:pPr>
        <w:ind w:left="1440" w:hanging="360"/>
      </w:pPr>
    </w:lvl>
    <w:lvl w:ilvl="2" w:tplc="996AFBE0">
      <w:start w:val="1"/>
      <w:numFmt w:val="lowerRoman"/>
      <w:lvlText w:val="%3."/>
      <w:lvlJc w:val="right"/>
      <w:pPr>
        <w:ind w:left="2160" w:hanging="180"/>
      </w:pPr>
    </w:lvl>
    <w:lvl w:ilvl="3" w:tplc="7512991E">
      <w:start w:val="1"/>
      <w:numFmt w:val="decimal"/>
      <w:lvlText w:val="%4."/>
      <w:lvlJc w:val="left"/>
      <w:pPr>
        <w:ind w:left="2880" w:hanging="360"/>
      </w:pPr>
    </w:lvl>
    <w:lvl w:ilvl="4" w:tplc="BE5ECEA4">
      <w:start w:val="1"/>
      <w:numFmt w:val="lowerLetter"/>
      <w:lvlText w:val="%5."/>
      <w:lvlJc w:val="left"/>
      <w:pPr>
        <w:ind w:left="3600" w:hanging="360"/>
      </w:pPr>
    </w:lvl>
    <w:lvl w:ilvl="5" w:tplc="FEC0AF4C">
      <w:start w:val="1"/>
      <w:numFmt w:val="lowerRoman"/>
      <w:lvlText w:val="%6."/>
      <w:lvlJc w:val="right"/>
      <w:pPr>
        <w:ind w:left="4320" w:hanging="180"/>
      </w:pPr>
    </w:lvl>
    <w:lvl w:ilvl="6" w:tplc="9740E1BC">
      <w:start w:val="1"/>
      <w:numFmt w:val="decimal"/>
      <w:lvlText w:val="%7."/>
      <w:lvlJc w:val="left"/>
      <w:pPr>
        <w:ind w:left="5040" w:hanging="360"/>
      </w:pPr>
    </w:lvl>
    <w:lvl w:ilvl="7" w:tplc="8CA04D0E">
      <w:start w:val="1"/>
      <w:numFmt w:val="lowerLetter"/>
      <w:lvlText w:val="%8."/>
      <w:lvlJc w:val="left"/>
      <w:pPr>
        <w:ind w:left="5760" w:hanging="360"/>
      </w:pPr>
    </w:lvl>
    <w:lvl w:ilvl="8" w:tplc="A92C75FA">
      <w:start w:val="1"/>
      <w:numFmt w:val="lowerRoman"/>
      <w:lvlText w:val="%9."/>
      <w:lvlJc w:val="right"/>
      <w:pPr>
        <w:ind w:left="6480" w:hanging="180"/>
      </w:pPr>
    </w:lvl>
  </w:abstractNum>
  <w:abstractNum w:abstractNumId="1" w15:restartNumberingAfterBreak="0">
    <w:nsid w:val="503C4C66"/>
    <w:multiLevelType w:val="hybridMultilevel"/>
    <w:tmpl w:val="2EA0FC1C"/>
    <w:lvl w:ilvl="0" w:tplc="6F94096C">
      <w:start w:val="1"/>
      <w:numFmt w:val="bullet"/>
      <w:lvlText w:val=""/>
      <w:lvlJc w:val="left"/>
      <w:pPr>
        <w:ind w:left="720" w:hanging="360"/>
      </w:pPr>
      <w:rPr>
        <w:rFonts w:ascii="Symbol" w:hAnsi="Symbol" w:hint="default"/>
      </w:rPr>
    </w:lvl>
    <w:lvl w:ilvl="1" w:tplc="E39C6C46">
      <w:start w:val="1"/>
      <w:numFmt w:val="bullet"/>
      <w:lvlText w:val="o"/>
      <w:lvlJc w:val="left"/>
      <w:pPr>
        <w:ind w:left="1440" w:hanging="360"/>
      </w:pPr>
      <w:rPr>
        <w:rFonts w:ascii="Courier New" w:hAnsi="Courier New" w:hint="default"/>
      </w:rPr>
    </w:lvl>
    <w:lvl w:ilvl="2" w:tplc="565A36AA">
      <w:start w:val="1"/>
      <w:numFmt w:val="bullet"/>
      <w:lvlText w:val=""/>
      <w:lvlJc w:val="left"/>
      <w:pPr>
        <w:ind w:left="2160" w:hanging="360"/>
      </w:pPr>
      <w:rPr>
        <w:rFonts w:ascii="Wingdings" w:hAnsi="Wingdings" w:hint="default"/>
      </w:rPr>
    </w:lvl>
    <w:lvl w:ilvl="3" w:tplc="98068D4E">
      <w:start w:val="1"/>
      <w:numFmt w:val="bullet"/>
      <w:lvlText w:val=""/>
      <w:lvlJc w:val="left"/>
      <w:pPr>
        <w:ind w:left="2880" w:hanging="360"/>
      </w:pPr>
      <w:rPr>
        <w:rFonts w:ascii="Symbol" w:hAnsi="Symbol" w:hint="default"/>
      </w:rPr>
    </w:lvl>
    <w:lvl w:ilvl="4" w:tplc="68D07A04">
      <w:start w:val="1"/>
      <w:numFmt w:val="bullet"/>
      <w:lvlText w:val="o"/>
      <w:lvlJc w:val="left"/>
      <w:pPr>
        <w:ind w:left="3600" w:hanging="360"/>
      </w:pPr>
      <w:rPr>
        <w:rFonts w:ascii="Courier New" w:hAnsi="Courier New" w:hint="default"/>
      </w:rPr>
    </w:lvl>
    <w:lvl w:ilvl="5" w:tplc="48789346">
      <w:start w:val="1"/>
      <w:numFmt w:val="bullet"/>
      <w:lvlText w:val=""/>
      <w:lvlJc w:val="left"/>
      <w:pPr>
        <w:ind w:left="4320" w:hanging="360"/>
      </w:pPr>
      <w:rPr>
        <w:rFonts w:ascii="Wingdings" w:hAnsi="Wingdings" w:hint="default"/>
      </w:rPr>
    </w:lvl>
    <w:lvl w:ilvl="6" w:tplc="71983F8C">
      <w:start w:val="1"/>
      <w:numFmt w:val="bullet"/>
      <w:lvlText w:val=""/>
      <w:lvlJc w:val="left"/>
      <w:pPr>
        <w:ind w:left="5040" w:hanging="360"/>
      </w:pPr>
      <w:rPr>
        <w:rFonts w:ascii="Symbol" w:hAnsi="Symbol" w:hint="default"/>
      </w:rPr>
    </w:lvl>
    <w:lvl w:ilvl="7" w:tplc="47A4C42C">
      <w:start w:val="1"/>
      <w:numFmt w:val="bullet"/>
      <w:lvlText w:val="o"/>
      <w:lvlJc w:val="left"/>
      <w:pPr>
        <w:ind w:left="5760" w:hanging="360"/>
      </w:pPr>
      <w:rPr>
        <w:rFonts w:ascii="Courier New" w:hAnsi="Courier New" w:hint="default"/>
      </w:rPr>
    </w:lvl>
    <w:lvl w:ilvl="8" w:tplc="7BB65F1A">
      <w:start w:val="1"/>
      <w:numFmt w:val="bullet"/>
      <w:lvlText w:val=""/>
      <w:lvlJc w:val="left"/>
      <w:pPr>
        <w:ind w:left="6480" w:hanging="360"/>
      </w:pPr>
      <w:rPr>
        <w:rFonts w:ascii="Wingdings" w:hAnsi="Wingdings" w:hint="default"/>
      </w:rPr>
    </w:lvl>
  </w:abstractNum>
  <w:abstractNum w:abstractNumId="2" w15:restartNumberingAfterBreak="0">
    <w:nsid w:val="57342FE3"/>
    <w:multiLevelType w:val="hybridMultilevel"/>
    <w:tmpl w:val="A9BC1860"/>
    <w:lvl w:ilvl="0" w:tplc="9EB8628A">
      <w:start w:val="1"/>
      <w:numFmt w:val="bullet"/>
      <w:lvlText w:val=""/>
      <w:lvlJc w:val="left"/>
      <w:pPr>
        <w:ind w:left="720" w:hanging="360"/>
      </w:pPr>
      <w:rPr>
        <w:rFonts w:ascii="Symbol" w:hAnsi="Symbol" w:hint="default"/>
      </w:rPr>
    </w:lvl>
    <w:lvl w:ilvl="1" w:tplc="A096131A">
      <w:start w:val="1"/>
      <w:numFmt w:val="bullet"/>
      <w:lvlText w:val="o"/>
      <w:lvlJc w:val="left"/>
      <w:pPr>
        <w:ind w:left="1440" w:hanging="360"/>
      </w:pPr>
      <w:rPr>
        <w:rFonts w:ascii="Courier New" w:hAnsi="Courier New" w:hint="default"/>
      </w:rPr>
    </w:lvl>
    <w:lvl w:ilvl="2" w:tplc="525AB026">
      <w:start w:val="1"/>
      <w:numFmt w:val="bullet"/>
      <w:lvlText w:val=""/>
      <w:lvlJc w:val="left"/>
      <w:pPr>
        <w:ind w:left="2160" w:hanging="360"/>
      </w:pPr>
      <w:rPr>
        <w:rFonts w:ascii="Wingdings" w:hAnsi="Wingdings" w:hint="default"/>
      </w:rPr>
    </w:lvl>
    <w:lvl w:ilvl="3" w:tplc="3AE82C7E">
      <w:start w:val="1"/>
      <w:numFmt w:val="bullet"/>
      <w:lvlText w:val=""/>
      <w:lvlJc w:val="left"/>
      <w:pPr>
        <w:ind w:left="2880" w:hanging="360"/>
      </w:pPr>
      <w:rPr>
        <w:rFonts w:ascii="Symbol" w:hAnsi="Symbol" w:hint="default"/>
      </w:rPr>
    </w:lvl>
    <w:lvl w:ilvl="4" w:tplc="49CC64EC">
      <w:start w:val="1"/>
      <w:numFmt w:val="bullet"/>
      <w:lvlText w:val="o"/>
      <w:lvlJc w:val="left"/>
      <w:pPr>
        <w:ind w:left="3600" w:hanging="360"/>
      </w:pPr>
      <w:rPr>
        <w:rFonts w:ascii="Courier New" w:hAnsi="Courier New" w:hint="default"/>
      </w:rPr>
    </w:lvl>
    <w:lvl w:ilvl="5" w:tplc="18887F32">
      <w:start w:val="1"/>
      <w:numFmt w:val="bullet"/>
      <w:lvlText w:val=""/>
      <w:lvlJc w:val="left"/>
      <w:pPr>
        <w:ind w:left="4320" w:hanging="360"/>
      </w:pPr>
      <w:rPr>
        <w:rFonts w:ascii="Wingdings" w:hAnsi="Wingdings" w:hint="default"/>
      </w:rPr>
    </w:lvl>
    <w:lvl w:ilvl="6" w:tplc="0068EF50">
      <w:start w:val="1"/>
      <w:numFmt w:val="bullet"/>
      <w:lvlText w:val=""/>
      <w:lvlJc w:val="left"/>
      <w:pPr>
        <w:ind w:left="5040" w:hanging="360"/>
      </w:pPr>
      <w:rPr>
        <w:rFonts w:ascii="Symbol" w:hAnsi="Symbol" w:hint="default"/>
      </w:rPr>
    </w:lvl>
    <w:lvl w:ilvl="7" w:tplc="80DC1E54">
      <w:start w:val="1"/>
      <w:numFmt w:val="bullet"/>
      <w:lvlText w:val="o"/>
      <w:lvlJc w:val="left"/>
      <w:pPr>
        <w:ind w:left="5760" w:hanging="360"/>
      </w:pPr>
      <w:rPr>
        <w:rFonts w:ascii="Courier New" w:hAnsi="Courier New" w:hint="default"/>
      </w:rPr>
    </w:lvl>
    <w:lvl w:ilvl="8" w:tplc="0032D5A2">
      <w:start w:val="1"/>
      <w:numFmt w:val="bullet"/>
      <w:lvlText w:val=""/>
      <w:lvlJc w:val="left"/>
      <w:pPr>
        <w:ind w:left="6480" w:hanging="360"/>
      </w:pPr>
      <w:rPr>
        <w:rFonts w:ascii="Wingdings" w:hAnsi="Wingdings" w:hint="default"/>
      </w:rPr>
    </w:lvl>
  </w:abstractNum>
  <w:num w:numId="1" w16cid:durableId="45764781">
    <w:abstractNumId w:val="0"/>
  </w:num>
  <w:num w:numId="2" w16cid:durableId="805010376">
    <w:abstractNumId w:val="2"/>
  </w:num>
  <w:num w:numId="3" w16cid:durableId="20587747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753A677"/>
    <w:rsid w:val="00060A10"/>
    <w:rsid w:val="008A075B"/>
    <w:rsid w:val="008E7520"/>
    <w:rsid w:val="009572BB"/>
    <w:rsid w:val="00A87A24"/>
    <w:rsid w:val="00F13DBA"/>
    <w:rsid w:val="01D39B2E"/>
    <w:rsid w:val="03814780"/>
    <w:rsid w:val="03C4D30C"/>
    <w:rsid w:val="0571DE44"/>
    <w:rsid w:val="084EA3BA"/>
    <w:rsid w:val="0998BA05"/>
    <w:rsid w:val="0A341490"/>
    <w:rsid w:val="0B6A7A34"/>
    <w:rsid w:val="10B490EB"/>
    <w:rsid w:val="12BC6C08"/>
    <w:rsid w:val="14CEB9C9"/>
    <w:rsid w:val="158FEF94"/>
    <w:rsid w:val="15A10232"/>
    <w:rsid w:val="17A90588"/>
    <w:rsid w:val="1BFF3118"/>
    <w:rsid w:val="1C6B3BD4"/>
    <w:rsid w:val="1C7702DC"/>
    <w:rsid w:val="1E12D33D"/>
    <w:rsid w:val="1F36D1DA"/>
    <w:rsid w:val="20116C70"/>
    <w:rsid w:val="240A42FD"/>
    <w:rsid w:val="24DCF00D"/>
    <w:rsid w:val="2B541F17"/>
    <w:rsid w:val="2CE801F2"/>
    <w:rsid w:val="2E72977C"/>
    <w:rsid w:val="2ECF87D8"/>
    <w:rsid w:val="2F59E4F5"/>
    <w:rsid w:val="30165563"/>
    <w:rsid w:val="31C3609B"/>
    <w:rsid w:val="33574376"/>
    <w:rsid w:val="34E1D900"/>
    <w:rsid w:val="3696D1BE"/>
    <w:rsid w:val="3753A677"/>
    <w:rsid w:val="382AB499"/>
    <w:rsid w:val="389EACDB"/>
    <w:rsid w:val="38B7D538"/>
    <w:rsid w:val="39379FE9"/>
    <w:rsid w:val="39BD37A9"/>
    <w:rsid w:val="3AF63F38"/>
    <w:rsid w:val="40C2E71D"/>
    <w:rsid w:val="41AEBC8A"/>
    <w:rsid w:val="437554C6"/>
    <w:rsid w:val="47190044"/>
    <w:rsid w:val="473228A1"/>
    <w:rsid w:val="4C49C66A"/>
    <w:rsid w:val="4CE0345A"/>
    <w:rsid w:val="4F683ECF"/>
    <w:rsid w:val="53364D81"/>
    <w:rsid w:val="54661326"/>
    <w:rsid w:val="54FEFACD"/>
    <w:rsid w:val="55F0A8B0"/>
    <w:rsid w:val="578C7911"/>
    <w:rsid w:val="57C3CB96"/>
    <w:rsid w:val="57ECF30E"/>
    <w:rsid w:val="5AAAF176"/>
    <w:rsid w:val="5B415F66"/>
    <w:rsid w:val="5DFBBA95"/>
    <w:rsid w:val="5E0CF56C"/>
    <w:rsid w:val="5E790028"/>
    <w:rsid w:val="5EE79002"/>
    <w:rsid w:val="601CBE0F"/>
    <w:rsid w:val="607ED86F"/>
    <w:rsid w:val="61B0A0EA"/>
    <w:rsid w:val="62E0668F"/>
    <w:rsid w:val="66B2F6FD"/>
    <w:rsid w:val="67916204"/>
    <w:rsid w:val="67B3D7B2"/>
    <w:rsid w:val="693E6D3C"/>
    <w:rsid w:val="69C3A055"/>
    <w:rsid w:val="6B5F70B6"/>
    <w:rsid w:val="6CEB3DD7"/>
    <w:rsid w:val="6DB70313"/>
    <w:rsid w:val="7019B97C"/>
    <w:rsid w:val="73BFEA18"/>
    <w:rsid w:val="73C7D79E"/>
    <w:rsid w:val="7403B217"/>
    <w:rsid w:val="783DF3BE"/>
    <w:rsid w:val="78935B3B"/>
    <w:rsid w:val="78A49612"/>
    <w:rsid w:val="79549106"/>
    <w:rsid w:val="7B7594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3A677"/>
  <w15:chartTrackingRefBased/>
  <w15:docId w15:val="{44CD8391-AD02-47FC-938A-F25B547AC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Pr>
      <w:color w:val="0563C1" w:themeColor="hyperlink"/>
      <w:u w:val="single"/>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20"/>
    </w:pPr>
  </w:style>
  <w:style w:type="paragraph" w:styleId="TOC3">
    <w:name w:val="toc 3"/>
    <w:basedOn w:val="Normal"/>
    <w:next w:val="Normal"/>
    <w:autoRedefine/>
    <w:uiPriority w:val="39"/>
    <w:unhideWhenUsed/>
    <w:pPr>
      <w:spacing w:after="100"/>
      <w:ind w:left="440"/>
    </w:p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pPr>
      <w:ind w:left="720"/>
      <w:contextualSpacing/>
    </w:p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1340934e16b34e92" Type="http://schemas.microsoft.com/office/2019/09/relationships/intelligence" Target="intelligence.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3060</Words>
  <Characters>16836</Characters>
  <Application>Microsoft Office Word</Application>
  <DocSecurity>0</DocSecurity>
  <Lines>140</Lines>
  <Paragraphs>39</Paragraphs>
  <ScaleCrop>false</ScaleCrop>
  <Company/>
  <LinksUpToDate>false</LinksUpToDate>
  <CharactersWithSpaces>19857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Topelen</dc:creator>
  <cp:keywords/>
  <dc:description/>
  <cp:lastModifiedBy>Nico Wolters</cp:lastModifiedBy>
  <cp:revision>5</cp:revision>
  <dcterms:created xsi:type="dcterms:W3CDTF">2022-02-16T08:52:00Z</dcterms:created>
  <dcterms:modified xsi:type="dcterms:W3CDTF">2022-07-08T10:24:00Z</dcterms:modified>
</cp:coreProperties>
</file>